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8F" w:rsidRDefault="00072F8F" w:rsidP="00951A63"/>
    <w:p w:rsidR="00072F8F" w:rsidRPr="00072F8F" w:rsidRDefault="00072F8F" w:rsidP="00951A63">
      <w:pPr>
        <w:rPr>
          <w:rFonts w:ascii="Arial Narrow" w:hAnsi="Arial Narrow"/>
          <w:b/>
          <w:sz w:val="40"/>
          <w:szCs w:val="40"/>
        </w:rPr>
      </w:pPr>
      <w:r w:rsidRPr="00072F8F">
        <w:rPr>
          <w:rFonts w:ascii="Arial Narrow" w:hAnsi="Arial Narrow"/>
          <w:b/>
          <w:sz w:val="40"/>
          <w:szCs w:val="40"/>
        </w:rPr>
        <w:t>Obec Zálesie, Trojičné námestie č. 1, 900 28 Zálesie</w:t>
      </w:r>
    </w:p>
    <w:p w:rsidR="00072F8F" w:rsidRDefault="00072F8F" w:rsidP="00072F8F">
      <w:pPr>
        <w:rPr>
          <w:rFonts w:ascii="Arial Narrow" w:hAnsi="Arial Narrow"/>
        </w:rPr>
      </w:pPr>
      <w:r>
        <w:rPr>
          <w:rFonts w:ascii="Arial Narrow" w:hAnsi="Arial Narrow"/>
        </w:rPr>
        <w:t xml:space="preserve">                                                                            </w:t>
      </w:r>
      <w:r w:rsidRPr="00072F8F">
        <w:rPr>
          <w:rFonts w:ascii="Arial Narrow" w:hAnsi="Arial Narrow"/>
        </w:rPr>
        <w:t xml:space="preserve">Toto VZN bolo dňa </w:t>
      </w:r>
      <w:r w:rsidR="00947D8E" w:rsidRPr="00072F8F">
        <w:rPr>
          <w:rFonts w:ascii="Arial Narrow" w:hAnsi="Arial Narrow"/>
        </w:rPr>
        <w:t xml:space="preserve"> 23.11.2016 </w:t>
      </w:r>
      <w:r w:rsidRPr="00072F8F">
        <w:rPr>
          <w:rFonts w:ascii="Arial Narrow" w:hAnsi="Arial Narrow"/>
        </w:rPr>
        <w:t xml:space="preserve">vyvesené, dňa </w:t>
      </w:r>
      <w:r>
        <w:rPr>
          <w:rFonts w:ascii="Arial Narrow" w:hAnsi="Arial Narrow"/>
        </w:rPr>
        <w:t xml:space="preserve">     </w:t>
      </w:r>
    </w:p>
    <w:p w:rsidR="00920AA8" w:rsidRPr="00072F8F" w:rsidRDefault="00072F8F" w:rsidP="00072F8F">
      <w:pPr>
        <w:rPr>
          <w:rFonts w:ascii="Arial Narrow" w:hAnsi="Arial Narrow" w:cs="Arial"/>
          <w:sz w:val="25"/>
          <w:szCs w:val="25"/>
        </w:rPr>
      </w:pPr>
      <w:r>
        <w:rPr>
          <w:rFonts w:ascii="Arial Narrow" w:hAnsi="Arial Narrow"/>
        </w:rPr>
        <w:t xml:space="preserve">                                                                            </w:t>
      </w:r>
      <w:r w:rsidRPr="00072F8F">
        <w:rPr>
          <w:rFonts w:ascii="Arial Narrow" w:hAnsi="Arial Narrow"/>
        </w:rPr>
        <w:t xml:space="preserve">13.12.2016 </w:t>
      </w:r>
      <w:r w:rsidR="00947D8E" w:rsidRPr="00072F8F">
        <w:rPr>
          <w:rFonts w:ascii="Arial Narrow" w:hAnsi="Arial Narrow"/>
        </w:rPr>
        <w:t xml:space="preserve"> </w:t>
      </w:r>
      <w:r w:rsidRPr="00072F8F">
        <w:rPr>
          <w:rFonts w:ascii="Arial Narrow" w:hAnsi="Arial Narrow"/>
        </w:rPr>
        <w:t>schválené a je účinné dňom 1.1.2017</w:t>
      </w:r>
      <w:r w:rsidR="00947D8E" w:rsidRPr="00072F8F">
        <w:rPr>
          <w:rFonts w:ascii="Arial Narrow" w:hAnsi="Arial Narrow"/>
        </w:rPr>
        <w:t xml:space="preserve"> </w:t>
      </w:r>
    </w:p>
    <w:p w:rsidR="00961057" w:rsidRDefault="00961057" w:rsidP="00961057">
      <w:pPr>
        <w:jc w:val="center"/>
        <w:rPr>
          <w:rFonts w:ascii="Arial" w:hAnsi="Arial" w:cs="Arial"/>
          <w:sz w:val="25"/>
          <w:szCs w:val="25"/>
        </w:rPr>
      </w:pPr>
    </w:p>
    <w:p w:rsidR="00072F8F" w:rsidRDefault="00072F8F" w:rsidP="00961057">
      <w:pPr>
        <w:jc w:val="center"/>
        <w:rPr>
          <w:rFonts w:ascii="Arial" w:hAnsi="Arial" w:cs="Arial"/>
          <w:sz w:val="25"/>
          <w:szCs w:val="25"/>
        </w:rPr>
      </w:pPr>
    </w:p>
    <w:p w:rsidR="00072F8F" w:rsidRDefault="00951A63" w:rsidP="00961057">
      <w:pPr>
        <w:jc w:val="center"/>
        <w:rPr>
          <w:rFonts w:ascii="Arial Narrow" w:hAnsi="Arial Narrow" w:cs="Arial"/>
          <w:b/>
          <w:sz w:val="36"/>
          <w:szCs w:val="36"/>
        </w:rPr>
      </w:pPr>
      <w:r w:rsidRPr="00072F8F">
        <w:rPr>
          <w:rFonts w:ascii="Arial Narrow" w:hAnsi="Arial Narrow" w:cs="Arial"/>
          <w:b/>
          <w:sz w:val="36"/>
          <w:szCs w:val="36"/>
        </w:rPr>
        <w:t xml:space="preserve">VŠEOBECNE ZÁVÄZNÉ NARIADENIE </w:t>
      </w:r>
    </w:p>
    <w:p w:rsidR="00951A63" w:rsidRPr="00072F8F" w:rsidRDefault="00951A63" w:rsidP="00961057">
      <w:pPr>
        <w:jc w:val="center"/>
        <w:rPr>
          <w:rFonts w:ascii="Arial Narrow" w:hAnsi="Arial Narrow" w:cs="Arial"/>
          <w:b/>
          <w:sz w:val="36"/>
          <w:szCs w:val="36"/>
        </w:rPr>
      </w:pPr>
      <w:r w:rsidRPr="00072F8F">
        <w:rPr>
          <w:rFonts w:ascii="Arial Narrow" w:hAnsi="Arial Narrow" w:cs="Arial"/>
          <w:b/>
          <w:sz w:val="36"/>
          <w:szCs w:val="36"/>
        </w:rPr>
        <w:t>OBCE</w:t>
      </w:r>
      <w:r w:rsidR="00961057" w:rsidRPr="00072F8F">
        <w:rPr>
          <w:rFonts w:ascii="Arial Narrow" w:hAnsi="Arial Narrow" w:cs="Arial"/>
          <w:b/>
          <w:sz w:val="36"/>
          <w:szCs w:val="36"/>
        </w:rPr>
        <w:t xml:space="preserve"> ZÁLESIE</w:t>
      </w:r>
    </w:p>
    <w:p w:rsidR="00951A63" w:rsidRPr="00072F8F" w:rsidRDefault="00961057" w:rsidP="00961057">
      <w:pPr>
        <w:jc w:val="center"/>
        <w:rPr>
          <w:rFonts w:ascii="Arial Narrow" w:hAnsi="Arial Narrow" w:cs="Arial"/>
          <w:b/>
          <w:sz w:val="36"/>
          <w:szCs w:val="36"/>
        </w:rPr>
      </w:pPr>
      <w:r w:rsidRPr="00072F8F">
        <w:rPr>
          <w:rFonts w:ascii="Arial Narrow" w:hAnsi="Arial Narrow" w:cs="Arial"/>
          <w:b/>
          <w:sz w:val="36"/>
          <w:szCs w:val="36"/>
        </w:rPr>
        <w:t>č</w:t>
      </w:r>
      <w:r w:rsidR="00951A63" w:rsidRPr="00072F8F">
        <w:rPr>
          <w:rFonts w:ascii="Arial Narrow" w:hAnsi="Arial Narrow" w:cs="Arial"/>
          <w:b/>
          <w:sz w:val="36"/>
          <w:szCs w:val="36"/>
        </w:rPr>
        <w:t xml:space="preserve">. </w:t>
      </w:r>
      <w:r w:rsidR="009B15EF" w:rsidRPr="00072F8F">
        <w:rPr>
          <w:rFonts w:ascii="Arial Narrow" w:hAnsi="Arial Narrow" w:cs="Arial"/>
          <w:b/>
          <w:sz w:val="36"/>
          <w:szCs w:val="36"/>
        </w:rPr>
        <w:t>4</w:t>
      </w:r>
      <w:r w:rsidR="00951A63" w:rsidRPr="00072F8F">
        <w:rPr>
          <w:rFonts w:ascii="Arial Narrow" w:hAnsi="Arial Narrow" w:cs="Arial"/>
          <w:b/>
          <w:sz w:val="36"/>
          <w:szCs w:val="36"/>
        </w:rPr>
        <w:t>/2016</w:t>
      </w:r>
      <w:r w:rsidRPr="00072F8F">
        <w:rPr>
          <w:rFonts w:ascii="Arial Narrow" w:hAnsi="Arial Narrow" w:cs="Arial"/>
          <w:b/>
          <w:sz w:val="36"/>
          <w:szCs w:val="36"/>
        </w:rPr>
        <w:t xml:space="preserve"> </w:t>
      </w:r>
      <w:r w:rsidR="00951A63" w:rsidRPr="00072F8F">
        <w:rPr>
          <w:rFonts w:ascii="Arial Narrow" w:hAnsi="Arial Narrow" w:cs="Arial"/>
          <w:b/>
          <w:sz w:val="36"/>
          <w:szCs w:val="36"/>
        </w:rPr>
        <w:t>O MIESTNOM POPLATKU ZA ROZVOJ</w:t>
      </w:r>
    </w:p>
    <w:p w:rsidR="00961057" w:rsidRDefault="00961057" w:rsidP="00961057">
      <w:pPr>
        <w:jc w:val="center"/>
        <w:rPr>
          <w:rFonts w:ascii="Arial" w:hAnsi="Arial" w:cs="Arial"/>
          <w:sz w:val="25"/>
          <w:szCs w:val="25"/>
        </w:rPr>
      </w:pPr>
    </w:p>
    <w:p w:rsidR="00951A63" w:rsidRPr="00072F8F" w:rsidRDefault="00951A63" w:rsidP="00961057">
      <w:pPr>
        <w:jc w:val="both"/>
        <w:rPr>
          <w:rFonts w:ascii="Arial Narrow" w:hAnsi="Arial Narrow" w:cs="Arial"/>
        </w:rPr>
      </w:pPr>
      <w:r w:rsidRPr="00072F8F">
        <w:rPr>
          <w:rFonts w:ascii="Arial Narrow" w:hAnsi="Arial Narrow" w:cs="Arial"/>
        </w:rPr>
        <w:t xml:space="preserve">Obec </w:t>
      </w:r>
      <w:r w:rsidR="00961057" w:rsidRPr="00072F8F">
        <w:rPr>
          <w:rFonts w:ascii="Arial Narrow" w:hAnsi="Arial Narrow" w:cs="Arial"/>
        </w:rPr>
        <w:t>Zálesie</w:t>
      </w:r>
      <w:r w:rsidRPr="00072F8F">
        <w:rPr>
          <w:rFonts w:ascii="Arial Narrow" w:hAnsi="Arial Narrow" w:cs="Arial"/>
        </w:rPr>
        <w:t xml:space="preserve"> v súlade s ustanovením § 4 ods. 3 písm. c) a §</w:t>
      </w:r>
      <w:r w:rsidR="00961057" w:rsidRPr="00072F8F">
        <w:rPr>
          <w:rFonts w:ascii="Arial Narrow" w:hAnsi="Arial Narrow" w:cs="Arial"/>
        </w:rPr>
        <w:t xml:space="preserve"> </w:t>
      </w:r>
      <w:r w:rsidRPr="00072F8F">
        <w:rPr>
          <w:rFonts w:ascii="Arial Narrow" w:hAnsi="Arial Narrow" w:cs="Arial"/>
        </w:rPr>
        <w:t>6 ods. 1 zákona SNR</w:t>
      </w:r>
      <w:r w:rsidR="00961057" w:rsidRPr="00072F8F">
        <w:rPr>
          <w:rFonts w:ascii="Arial Narrow" w:hAnsi="Arial Narrow" w:cs="Arial"/>
        </w:rPr>
        <w:t xml:space="preserve"> </w:t>
      </w:r>
      <w:r w:rsidRPr="00072F8F">
        <w:rPr>
          <w:rFonts w:ascii="Arial Narrow" w:hAnsi="Arial Narrow" w:cs="Arial"/>
        </w:rPr>
        <w:t>č. 369/1990 Zb. o obecnom zriadení v znení neskorších predpisov (ďalej len „zákon</w:t>
      </w:r>
      <w:r w:rsidR="00961057" w:rsidRPr="00072F8F">
        <w:rPr>
          <w:rFonts w:ascii="Arial Narrow" w:hAnsi="Arial Narrow" w:cs="Arial"/>
        </w:rPr>
        <w:t xml:space="preserve"> </w:t>
      </w:r>
      <w:r w:rsidRPr="00072F8F">
        <w:rPr>
          <w:rFonts w:ascii="Arial Narrow" w:hAnsi="Arial Narrow" w:cs="Arial"/>
        </w:rPr>
        <w:t xml:space="preserve">o obecnom zriadení“) a v súlade s ustanovením § 2 zákona č </w:t>
      </w:r>
      <w:r w:rsidR="00961057" w:rsidRPr="00072F8F">
        <w:rPr>
          <w:rFonts w:ascii="Arial Narrow" w:hAnsi="Arial Narrow" w:cs="Arial"/>
        </w:rPr>
        <w:t>447</w:t>
      </w:r>
      <w:r w:rsidRPr="00072F8F">
        <w:rPr>
          <w:rFonts w:ascii="Arial Narrow" w:hAnsi="Arial Narrow" w:cs="Arial"/>
        </w:rPr>
        <w:t>/2015 Z.z. o</w:t>
      </w:r>
      <w:r w:rsidR="00961057" w:rsidRPr="00072F8F">
        <w:rPr>
          <w:rFonts w:ascii="Arial Narrow" w:hAnsi="Arial Narrow" w:cs="Arial"/>
        </w:rPr>
        <w:t> </w:t>
      </w:r>
      <w:r w:rsidRPr="00072F8F">
        <w:rPr>
          <w:rFonts w:ascii="Arial Narrow" w:hAnsi="Arial Narrow" w:cs="Arial"/>
        </w:rPr>
        <w:t>miestnom</w:t>
      </w:r>
      <w:r w:rsidR="00961057" w:rsidRPr="00072F8F">
        <w:rPr>
          <w:rFonts w:ascii="Arial Narrow" w:hAnsi="Arial Narrow" w:cs="Arial"/>
        </w:rPr>
        <w:t xml:space="preserve"> </w:t>
      </w:r>
      <w:r w:rsidRPr="00072F8F">
        <w:rPr>
          <w:rFonts w:ascii="Arial Narrow" w:hAnsi="Arial Narrow" w:cs="Arial"/>
        </w:rPr>
        <w:t>poplatku za rozvoj a o zmene a doplnení niektorých zákonov (ďalej len „zákon o poplatku za</w:t>
      </w:r>
      <w:r w:rsidR="00961057" w:rsidRPr="00072F8F">
        <w:rPr>
          <w:rFonts w:ascii="Arial Narrow" w:hAnsi="Arial Narrow" w:cs="Arial"/>
        </w:rPr>
        <w:t xml:space="preserve"> </w:t>
      </w:r>
      <w:r w:rsidRPr="00072F8F">
        <w:rPr>
          <w:rFonts w:ascii="Arial Narrow" w:hAnsi="Arial Narrow" w:cs="Arial"/>
        </w:rPr>
        <w:t>rozvoj“)</w:t>
      </w:r>
      <w:r w:rsidR="00332FE6" w:rsidRPr="00072F8F">
        <w:rPr>
          <w:rFonts w:ascii="Arial Narrow" w:hAnsi="Arial Narrow" w:cs="Arial"/>
        </w:rPr>
        <w:t>, v znení neskorších predpisov</w:t>
      </w:r>
      <w:r w:rsidRPr="00072F8F">
        <w:rPr>
          <w:rFonts w:ascii="Arial Narrow" w:hAnsi="Arial Narrow" w:cs="Arial"/>
        </w:rPr>
        <w:t xml:space="preserve"> vydáva toto Všeobecne záväzné nariadenie o miestnom poplatku za rozvoj</w:t>
      </w:r>
      <w:r w:rsidR="00961057" w:rsidRPr="00072F8F">
        <w:rPr>
          <w:rFonts w:ascii="Arial Narrow" w:hAnsi="Arial Narrow" w:cs="Arial"/>
        </w:rPr>
        <w:t xml:space="preserve"> </w:t>
      </w:r>
      <w:r w:rsidRPr="00072F8F">
        <w:rPr>
          <w:rFonts w:ascii="Arial Narrow" w:hAnsi="Arial Narrow" w:cs="Arial"/>
        </w:rPr>
        <w:t>(ďalej len</w:t>
      </w:r>
      <w:r w:rsidR="000D6EA4" w:rsidRPr="00072F8F">
        <w:rPr>
          <w:rFonts w:ascii="Arial Narrow" w:hAnsi="Arial Narrow" w:cs="Arial"/>
        </w:rPr>
        <w:t xml:space="preserve"> </w:t>
      </w:r>
      <w:r w:rsidRPr="00072F8F">
        <w:rPr>
          <w:rFonts w:ascii="Arial Narrow" w:hAnsi="Arial Narrow" w:cs="Arial"/>
        </w:rPr>
        <w:t>„Všeobecne záväzné nariadenie“) v nasledovnom znení:</w:t>
      </w:r>
    </w:p>
    <w:p w:rsidR="00961057" w:rsidRPr="00072F8F" w:rsidRDefault="00961057" w:rsidP="00961057">
      <w:pPr>
        <w:jc w:val="both"/>
        <w:rPr>
          <w:rFonts w:ascii="Arial Narrow" w:hAnsi="Arial Narrow" w:cs="Arial"/>
        </w:rPr>
      </w:pPr>
    </w:p>
    <w:p w:rsidR="00951A63" w:rsidRPr="00072F8F" w:rsidRDefault="00951A63" w:rsidP="00961057">
      <w:pPr>
        <w:jc w:val="center"/>
        <w:rPr>
          <w:rFonts w:ascii="Arial Narrow" w:hAnsi="Arial Narrow" w:cs="Arial"/>
          <w:b/>
        </w:rPr>
      </w:pPr>
      <w:r w:rsidRPr="00072F8F">
        <w:rPr>
          <w:rFonts w:ascii="Arial Narrow" w:hAnsi="Arial Narrow" w:cs="Arial"/>
          <w:b/>
        </w:rPr>
        <w:t>Článok 1</w:t>
      </w:r>
    </w:p>
    <w:p w:rsidR="00951A63" w:rsidRPr="00072F8F" w:rsidRDefault="00951A63" w:rsidP="00961057">
      <w:pPr>
        <w:jc w:val="center"/>
        <w:rPr>
          <w:rFonts w:ascii="Arial Narrow" w:hAnsi="Arial Narrow" w:cs="Arial"/>
          <w:b/>
        </w:rPr>
      </w:pPr>
      <w:r w:rsidRPr="00072F8F">
        <w:rPr>
          <w:rFonts w:ascii="Arial Narrow" w:hAnsi="Arial Narrow" w:cs="Arial"/>
          <w:b/>
        </w:rPr>
        <w:t>Základné ustanovenia a predmet úpravy</w:t>
      </w:r>
    </w:p>
    <w:p w:rsidR="00961057" w:rsidRPr="00072F8F" w:rsidRDefault="00961057" w:rsidP="00961057">
      <w:pPr>
        <w:jc w:val="center"/>
        <w:rPr>
          <w:rFonts w:ascii="Arial Narrow" w:hAnsi="Arial Narrow" w:cs="Arial"/>
          <w:b/>
        </w:rPr>
      </w:pPr>
    </w:p>
    <w:p w:rsidR="00951A63" w:rsidRPr="00072F8F" w:rsidRDefault="00951A63" w:rsidP="00961057">
      <w:pPr>
        <w:jc w:val="both"/>
        <w:rPr>
          <w:rFonts w:ascii="Arial Narrow" w:hAnsi="Arial Narrow" w:cs="Arial"/>
        </w:rPr>
      </w:pPr>
      <w:r w:rsidRPr="00072F8F">
        <w:rPr>
          <w:rFonts w:ascii="Arial Narrow" w:hAnsi="Arial Narrow" w:cs="Arial"/>
        </w:rPr>
        <w:t xml:space="preserve">1. Týmto Všeobecne záväzným nariadením </w:t>
      </w:r>
      <w:r w:rsidR="00947D8E" w:rsidRPr="00072F8F">
        <w:rPr>
          <w:rFonts w:ascii="Arial Narrow" w:hAnsi="Arial Narrow" w:cs="Arial"/>
        </w:rPr>
        <w:t>Ob</w:t>
      </w:r>
      <w:r w:rsidR="00DB6332" w:rsidRPr="00072F8F">
        <w:rPr>
          <w:rFonts w:ascii="Arial Narrow" w:hAnsi="Arial Narrow" w:cs="Arial"/>
        </w:rPr>
        <w:t>e</w:t>
      </w:r>
      <w:r w:rsidR="00947D8E" w:rsidRPr="00072F8F">
        <w:rPr>
          <w:rFonts w:ascii="Arial Narrow" w:hAnsi="Arial Narrow" w:cs="Arial"/>
        </w:rPr>
        <w:t>c Záles</w:t>
      </w:r>
      <w:r w:rsidR="00DB6332" w:rsidRPr="00072F8F">
        <w:rPr>
          <w:rFonts w:ascii="Arial Narrow" w:hAnsi="Arial Narrow" w:cs="Arial"/>
        </w:rPr>
        <w:t>ie</w:t>
      </w:r>
      <w:r w:rsidR="000D6EA4" w:rsidRPr="00072F8F">
        <w:rPr>
          <w:rFonts w:ascii="Arial Narrow" w:hAnsi="Arial Narrow" w:cs="Arial"/>
        </w:rPr>
        <w:t xml:space="preserve"> </w:t>
      </w:r>
      <w:r w:rsidRPr="00072F8F">
        <w:rPr>
          <w:rFonts w:ascii="Arial Narrow" w:hAnsi="Arial Narrow" w:cs="Arial"/>
        </w:rPr>
        <w:t>podľa</w:t>
      </w:r>
      <w:r w:rsidR="00961057" w:rsidRPr="00072F8F">
        <w:rPr>
          <w:rFonts w:ascii="Arial Narrow" w:hAnsi="Arial Narrow" w:cs="Arial"/>
        </w:rPr>
        <w:t xml:space="preserve"> </w:t>
      </w:r>
      <w:r w:rsidRPr="00072F8F">
        <w:rPr>
          <w:rFonts w:ascii="Arial Narrow" w:hAnsi="Arial Narrow" w:cs="Arial"/>
        </w:rPr>
        <w:t>ustanovenia § 11 ods. 4 písm. d) zákona o obecnom zriadení v spojení s § 2 zákona</w:t>
      </w:r>
      <w:r w:rsidR="00961057" w:rsidRPr="00072F8F">
        <w:rPr>
          <w:rFonts w:ascii="Arial Narrow" w:hAnsi="Arial Narrow" w:cs="Arial"/>
        </w:rPr>
        <w:t xml:space="preserve"> </w:t>
      </w:r>
      <w:r w:rsidRPr="00072F8F">
        <w:rPr>
          <w:rFonts w:ascii="Arial Narrow" w:hAnsi="Arial Narrow" w:cs="Arial"/>
        </w:rPr>
        <w:t xml:space="preserve">o poplatku za rozvoj </w:t>
      </w:r>
      <w:r w:rsidRPr="00072F8F">
        <w:rPr>
          <w:rFonts w:ascii="Arial Narrow" w:hAnsi="Arial Narrow" w:cs="Arial"/>
          <w:b/>
        </w:rPr>
        <w:t>z a</w:t>
      </w:r>
      <w:r w:rsidR="00961057" w:rsidRPr="00072F8F">
        <w:rPr>
          <w:rFonts w:ascii="Arial Narrow" w:hAnsi="Arial Narrow" w:cs="Arial"/>
          <w:b/>
        </w:rPr>
        <w:t> </w:t>
      </w:r>
      <w:r w:rsidRPr="00072F8F">
        <w:rPr>
          <w:rFonts w:ascii="Arial Narrow" w:hAnsi="Arial Narrow" w:cs="Arial"/>
          <w:b/>
        </w:rPr>
        <w:t>v</w:t>
      </w:r>
      <w:r w:rsidR="00961057" w:rsidRPr="00072F8F">
        <w:rPr>
          <w:rFonts w:ascii="Arial Narrow" w:hAnsi="Arial Narrow" w:cs="Arial"/>
          <w:b/>
        </w:rPr>
        <w:t> </w:t>
      </w:r>
      <w:r w:rsidRPr="00072F8F">
        <w:rPr>
          <w:rFonts w:ascii="Arial Narrow" w:hAnsi="Arial Narrow" w:cs="Arial"/>
          <w:b/>
        </w:rPr>
        <w:t>á</w:t>
      </w:r>
      <w:r w:rsidR="00961057" w:rsidRPr="00072F8F">
        <w:rPr>
          <w:rFonts w:ascii="Arial Narrow" w:hAnsi="Arial Narrow" w:cs="Arial"/>
          <w:b/>
        </w:rPr>
        <w:t xml:space="preserve"> </w:t>
      </w:r>
      <w:r w:rsidRPr="00072F8F">
        <w:rPr>
          <w:rFonts w:ascii="Arial Narrow" w:hAnsi="Arial Narrow" w:cs="Arial"/>
          <w:b/>
        </w:rPr>
        <w:t>d z a</w:t>
      </w:r>
      <w:r w:rsidRPr="00072F8F">
        <w:rPr>
          <w:rFonts w:ascii="Arial Narrow" w:hAnsi="Arial Narrow" w:cs="Arial"/>
        </w:rPr>
        <w:t xml:space="preserve"> pre celé územie obce </w:t>
      </w:r>
      <w:r w:rsidR="00961057" w:rsidRPr="00072F8F">
        <w:rPr>
          <w:rFonts w:ascii="Arial Narrow" w:hAnsi="Arial Narrow" w:cs="Arial"/>
        </w:rPr>
        <w:t>Zálesie</w:t>
      </w:r>
      <w:r w:rsidRPr="00072F8F">
        <w:rPr>
          <w:rFonts w:ascii="Arial Narrow" w:hAnsi="Arial Narrow" w:cs="Arial"/>
        </w:rPr>
        <w:t xml:space="preserve">, tvorené </w:t>
      </w:r>
      <w:r w:rsidR="00961057" w:rsidRPr="00072F8F">
        <w:rPr>
          <w:rFonts w:ascii="Arial Narrow" w:hAnsi="Arial Narrow" w:cs="Arial"/>
        </w:rPr>
        <w:t xml:space="preserve">jedným </w:t>
      </w:r>
      <w:r w:rsidRPr="00072F8F">
        <w:rPr>
          <w:rFonts w:ascii="Arial Narrow" w:hAnsi="Arial Narrow" w:cs="Arial"/>
        </w:rPr>
        <w:t>katastrálnym</w:t>
      </w:r>
      <w:r w:rsidR="00961057" w:rsidRPr="00072F8F">
        <w:rPr>
          <w:rFonts w:ascii="Arial Narrow" w:hAnsi="Arial Narrow" w:cs="Arial"/>
        </w:rPr>
        <w:t xml:space="preserve"> územím</w:t>
      </w:r>
      <w:r w:rsidRPr="00072F8F">
        <w:rPr>
          <w:rFonts w:ascii="Arial Narrow" w:hAnsi="Arial Narrow" w:cs="Arial"/>
        </w:rPr>
        <w:t xml:space="preserve"> </w:t>
      </w:r>
      <w:r w:rsidR="00961057" w:rsidRPr="00072F8F">
        <w:rPr>
          <w:rFonts w:ascii="Arial Narrow" w:hAnsi="Arial Narrow" w:cs="Arial"/>
        </w:rPr>
        <w:t xml:space="preserve"> a </w:t>
      </w:r>
      <w:r w:rsidRPr="00072F8F">
        <w:rPr>
          <w:rFonts w:ascii="Arial Narrow" w:hAnsi="Arial Narrow" w:cs="Arial"/>
        </w:rPr>
        <w:t>to katastrálny</w:t>
      </w:r>
      <w:r w:rsidR="00961057" w:rsidRPr="00072F8F">
        <w:rPr>
          <w:rFonts w:ascii="Arial Narrow" w:hAnsi="Arial Narrow" w:cs="Arial"/>
        </w:rPr>
        <w:t>m</w:t>
      </w:r>
      <w:r w:rsidRPr="00072F8F">
        <w:rPr>
          <w:rFonts w:ascii="Arial Narrow" w:hAnsi="Arial Narrow" w:cs="Arial"/>
        </w:rPr>
        <w:t xml:space="preserve"> územím</w:t>
      </w:r>
      <w:r w:rsidR="000D6EA4" w:rsidRPr="00072F8F">
        <w:rPr>
          <w:rFonts w:ascii="Arial Narrow" w:hAnsi="Arial Narrow" w:cs="Arial"/>
        </w:rPr>
        <w:t xml:space="preserve"> Zálesie</w:t>
      </w:r>
      <w:r w:rsidR="00961057" w:rsidRPr="00072F8F">
        <w:rPr>
          <w:rFonts w:ascii="Arial Narrow" w:hAnsi="Arial Narrow" w:cs="Arial"/>
        </w:rPr>
        <w:t xml:space="preserve">, </w:t>
      </w:r>
      <w:r w:rsidRPr="00072F8F">
        <w:rPr>
          <w:rFonts w:ascii="Arial Narrow" w:hAnsi="Arial Narrow" w:cs="Arial"/>
        </w:rPr>
        <w:t>miestny poplatok za rozvoj (ďalej len „poplatok“).</w:t>
      </w:r>
    </w:p>
    <w:p w:rsidR="00961057" w:rsidRPr="00072F8F" w:rsidRDefault="00961057" w:rsidP="00961057">
      <w:pPr>
        <w:jc w:val="both"/>
        <w:rPr>
          <w:rFonts w:ascii="Arial Narrow" w:hAnsi="Arial Narrow" w:cs="Arial"/>
        </w:rPr>
      </w:pPr>
    </w:p>
    <w:p w:rsidR="00951A63" w:rsidRPr="00072F8F" w:rsidRDefault="00951A63" w:rsidP="00961057">
      <w:pPr>
        <w:jc w:val="both"/>
        <w:rPr>
          <w:rFonts w:ascii="Arial Narrow" w:hAnsi="Arial Narrow" w:cs="Arial"/>
        </w:rPr>
      </w:pPr>
      <w:r w:rsidRPr="00072F8F">
        <w:rPr>
          <w:rFonts w:ascii="Arial Narrow" w:hAnsi="Arial Narrow" w:cs="Arial"/>
        </w:rPr>
        <w:t>2. Toto Všeobecne záväzné nariadenie upravuje podmienky určovania a</w:t>
      </w:r>
      <w:r w:rsidR="00961057" w:rsidRPr="00072F8F">
        <w:rPr>
          <w:rFonts w:ascii="Arial Narrow" w:hAnsi="Arial Narrow" w:cs="Arial"/>
        </w:rPr>
        <w:t> </w:t>
      </w:r>
      <w:r w:rsidRPr="00072F8F">
        <w:rPr>
          <w:rFonts w:ascii="Arial Narrow" w:hAnsi="Arial Narrow" w:cs="Arial"/>
        </w:rPr>
        <w:t>vyberania</w:t>
      </w:r>
      <w:r w:rsidR="00961057" w:rsidRPr="00072F8F">
        <w:rPr>
          <w:rFonts w:ascii="Arial Narrow" w:hAnsi="Arial Narrow" w:cs="Arial"/>
        </w:rPr>
        <w:t xml:space="preserve"> </w:t>
      </w:r>
      <w:r w:rsidRPr="00072F8F">
        <w:rPr>
          <w:rFonts w:ascii="Arial Narrow" w:hAnsi="Arial Narrow" w:cs="Arial"/>
        </w:rPr>
        <w:t xml:space="preserve">poplatku na území obce </w:t>
      </w:r>
      <w:r w:rsidR="00961057" w:rsidRPr="00072F8F">
        <w:rPr>
          <w:rFonts w:ascii="Arial Narrow" w:hAnsi="Arial Narrow" w:cs="Arial"/>
        </w:rPr>
        <w:t>Zálesie</w:t>
      </w:r>
      <w:r w:rsidRPr="00072F8F">
        <w:rPr>
          <w:rFonts w:ascii="Arial Narrow" w:hAnsi="Arial Narrow" w:cs="Arial"/>
        </w:rPr>
        <w:t>, a to:</w:t>
      </w:r>
    </w:p>
    <w:p w:rsidR="00951A63" w:rsidRPr="00072F8F" w:rsidRDefault="00951A63" w:rsidP="00961057">
      <w:pPr>
        <w:jc w:val="both"/>
        <w:rPr>
          <w:rFonts w:ascii="Arial Narrow" w:hAnsi="Arial Narrow" w:cs="Arial"/>
        </w:rPr>
      </w:pPr>
      <w:r w:rsidRPr="00072F8F">
        <w:rPr>
          <w:rFonts w:ascii="Arial Narrow" w:hAnsi="Arial Narrow" w:cs="Arial"/>
        </w:rPr>
        <w:t>a) predmet poplatku, poplatníka a vznik poplatkovej povinnosti,</w:t>
      </w:r>
    </w:p>
    <w:p w:rsidR="00951A63" w:rsidRPr="00072F8F" w:rsidRDefault="00951A63" w:rsidP="00961057">
      <w:pPr>
        <w:jc w:val="both"/>
        <w:rPr>
          <w:rFonts w:ascii="Arial Narrow" w:hAnsi="Arial Narrow" w:cs="Arial"/>
        </w:rPr>
      </w:pPr>
      <w:r w:rsidRPr="00072F8F">
        <w:rPr>
          <w:rFonts w:ascii="Arial Narrow" w:hAnsi="Arial Narrow" w:cs="Arial"/>
        </w:rPr>
        <w:t>b) stanovenie základu a sadzieb poplatku podľa druhu stavby,</w:t>
      </w:r>
    </w:p>
    <w:p w:rsidR="00951A63" w:rsidRPr="00072F8F" w:rsidRDefault="00951A63" w:rsidP="00961057">
      <w:pPr>
        <w:jc w:val="both"/>
        <w:rPr>
          <w:rFonts w:ascii="Arial Narrow" w:hAnsi="Arial Narrow" w:cs="Arial"/>
        </w:rPr>
      </w:pPr>
      <w:r w:rsidRPr="00072F8F">
        <w:rPr>
          <w:rFonts w:ascii="Arial Narrow" w:hAnsi="Arial Narrow" w:cs="Arial"/>
        </w:rPr>
        <w:t>c) výpočet, vyrubenie, spôsob platenia a splatnosť poplatku,</w:t>
      </w:r>
    </w:p>
    <w:p w:rsidR="00951A63" w:rsidRPr="00072F8F" w:rsidRDefault="00951A63" w:rsidP="00961057">
      <w:pPr>
        <w:jc w:val="both"/>
        <w:rPr>
          <w:rFonts w:ascii="Arial Narrow" w:hAnsi="Arial Narrow" w:cs="Arial"/>
        </w:rPr>
      </w:pPr>
      <w:r w:rsidRPr="00072F8F">
        <w:rPr>
          <w:rFonts w:ascii="Arial Narrow" w:hAnsi="Arial Narrow" w:cs="Arial"/>
        </w:rPr>
        <w:t>d) stanovenie podmienok pre vrátenie poplatku.</w:t>
      </w:r>
    </w:p>
    <w:p w:rsidR="00961057" w:rsidRPr="00072F8F" w:rsidRDefault="00961057" w:rsidP="00951A63">
      <w:pPr>
        <w:rPr>
          <w:rFonts w:ascii="Arial Narrow" w:hAnsi="Arial Narrow" w:cs="Arial"/>
        </w:rPr>
      </w:pPr>
    </w:p>
    <w:p w:rsidR="00951A63" w:rsidRPr="00072F8F" w:rsidRDefault="00951A63" w:rsidP="00961057">
      <w:pPr>
        <w:jc w:val="center"/>
        <w:rPr>
          <w:rFonts w:ascii="Arial Narrow" w:hAnsi="Arial Narrow" w:cs="Arial"/>
          <w:b/>
        </w:rPr>
      </w:pPr>
      <w:r w:rsidRPr="00072F8F">
        <w:rPr>
          <w:rFonts w:ascii="Arial Narrow" w:hAnsi="Arial Narrow" w:cs="Arial"/>
          <w:b/>
        </w:rPr>
        <w:t>Článok 2</w:t>
      </w:r>
    </w:p>
    <w:p w:rsidR="00951A63" w:rsidRPr="00072F8F" w:rsidRDefault="00951A63" w:rsidP="00961057">
      <w:pPr>
        <w:jc w:val="center"/>
        <w:rPr>
          <w:rFonts w:ascii="Arial Narrow" w:hAnsi="Arial Narrow" w:cs="Arial"/>
          <w:b/>
        </w:rPr>
      </w:pPr>
      <w:r w:rsidRPr="00072F8F">
        <w:rPr>
          <w:rFonts w:ascii="Arial Narrow" w:hAnsi="Arial Narrow" w:cs="Arial"/>
          <w:b/>
        </w:rPr>
        <w:t>Predmet poplatku</w:t>
      </w:r>
    </w:p>
    <w:p w:rsidR="00961057" w:rsidRPr="00072F8F" w:rsidRDefault="00961057" w:rsidP="00961057">
      <w:pPr>
        <w:jc w:val="center"/>
        <w:rPr>
          <w:rFonts w:ascii="Arial Narrow" w:hAnsi="Arial Narrow" w:cs="Arial"/>
          <w:b/>
        </w:rPr>
      </w:pPr>
    </w:p>
    <w:p w:rsidR="00951A63" w:rsidRPr="00072F8F" w:rsidRDefault="00951A63" w:rsidP="00961057">
      <w:pPr>
        <w:jc w:val="both"/>
        <w:rPr>
          <w:rFonts w:ascii="Arial Narrow" w:hAnsi="Arial Narrow" w:cs="Arial"/>
        </w:rPr>
      </w:pPr>
      <w:r w:rsidRPr="00072F8F">
        <w:rPr>
          <w:rFonts w:ascii="Arial Narrow" w:hAnsi="Arial Narrow" w:cs="Arial"/>
        </w:rPr>
        <w:t>1. Poplatok sa platí jednorazovo za pozemnú stavbu na území obce, na ktorú je vydané</w:t>
      </w:r>
      <w:r w:rsidR="00961057" w:rsidRPr="00072F8F">
        <w:rPr>
          <w:rFonts w:ascii="Arial Narrow" w:hAnsi="Arial Narrow" w:cs="Arial"/>
        </w:rPr>
        <w:t xml:space="preserve"> </w:t>
      </w:r>
      <w:r w:rsidRPr="00072F8F">
        <w:rPr>
          <w:rFonts w:ascii="Arial Narrow" w:hAnsi="Arial Narrow" w:cs="Arial"/>
        </w:rPr>
        <w:t>právoplatné stavebné povolenie, ktorým sa povoľuje stavba</w:t>
      </w:r>
      <w:r w:rsidR="00332FE6" w:rsidRPr="00072F8F">
        <w:rPr>
          <w:rFonts w:ascii="Arial Narrow" w:hAnsi="Arial Narrow" w:cs="Arial"/>
        </w:rPr>
        <w:t xml:space="preserve"> </w:t>
      </w:r>
      <w:r w:rsidRPr="00072F8F">
        <w:rPr>
          <w:rFonts w:ascii="Arial Narrow" w:hAnsi="Arial Narrow" w:cs="Arial"/>
        </w:rPr>
        <w:t>1) (ďalej len „</w:t>
      </w:r>
    </w:p>
    <w:p w:rsidR="00951A63" w:rsidRPr="00072F8F" w:rsidRDefault="00951A63" w:rsidP="00961057">
      <w:pPr>
        <w:jc w:val="both"/>
        <w:rPr>
          <w:rFonts w:ascii="Arial Narrow" w:hAnsi="Arial Narrow" w:cs="Arial"/>
        </w:rPr>
      </w:pPr>
      <w:r w:rsidRPr="00072F8F">
        <w:rPr>
          <w:rFonts w:ascii="Arial Narrow" w:hAnsi="Arial Narrow" w:cs="Arial"/>
        </w:rPr>
        <w:t>stavebné</w:t>
      </w:r>
      <w:r w:rsidR="00961057" w:rsidRPr="00072F8F">
        <w:rPr>
          <w:rFonts w:ascii="Arial Narrow" w:hAnsi="Arial Narrow" w:cs="Arial"/>
        </w:rPr>
        <w:t xml:space="preserve"> </w:t>
      </w:r>
      <w:r w:rsidR="00332FE6" w:rsidRPr="00072F8F">
        <w:rPr>
          <w:rFonts w:ascii="Arial Narrow" w:hAnsi="Arial Narrow" w:cs="Arial"/>
        </w:rPr>
        <w:t xml:space="preserve">povolenie“, ktorá je ohlásená stavebnému úradu, na ktorú je vydané rozhodnutie o povolení zmeny stavby pred jej dokončením alebo ktorá je dodatočne povolená a to všetko </w:t>
      </w:r>
      <w:r w:rsidRPr="00072F8F">
        <w:rPr>
          <w:rFonts w:ascii="Arial Narrow" w:hAnsi="Arial Narrow" w:cs="Arial"/>
        </w:rPr>
        <w:t>podľa príslušných právnych predpisov.</w:t>
      </w:r>
    </w:p>
    <w:p w:rsidR="00332FE6" w:rsidRPr="00072F8F" w:rsidRDefault="00332FE6" w:rsidP="00961057">
      <w:pPr>
        <w:jc w:val="both"/>
        <w:rPr>
          <w:rFonts w:ascii="Arial Narrow" w:hAnsi="Arial Narrow" w:cs="Arial"/>
        </w:rPr>
      </w:pPr>
    </w:p>
    <w:p w:rsidR="00951A63" w:rsidRPr="00072F8F" w:rsidRDefault="00951A63" w:rsidP="00961057">
      <w:pPr>
        <w:jc w:val="both"/>
        <w:rPr>
          <w:rFonts w:ascii="Arial Narrow" w:hAnsi="Arial Narrow" w:cs="Arial"/>
        </w:rPr>
      </w:pPr>
      <w:r w:rsidRPr="00072F8F">
        <w:rPr>
          <w:rFonts w:ascii="Arial Narrow" w:hAnsi="Arial Narrow" w:cs="Arial"/>
        </w:rPr>
        <w:t>2. Predmetom poplatku nie je:</w:t>
      </w:r>
    </w:p>
    <w:p w:rsidR="00332FE6" w:rsidRPr="00072F8F" w:rsidRDefault="00332FE6" w:rsidP="00332FE6">
      <w:pPr>
        <w:widowControl w:val="0"/>
        <w:autoSpaceDE w:val="0"/>
        <w:autoSpaceDN w:val="0"/>
        <w:adjustRightInd w:val="0"/>
        <w:jc w:val="both"/>
        <w:rPr>
          <w:rFonts w:ascii="Arial Narrow" w:hAnsi="Arial Narrow" w:cs="Arial"/>
        </w:rPr>
      </w:pPr>
      <w:r w:rsidRPr="00072F8F">
        <w:rPr>
          <w:rFonts w:ascii="Arial Narrow" w:hAnsi="Arial Narrow" w:cs="Arial"/>
        </w:rPr>
        <w:t xml:space="preserve"> </w:t>
      </w:r>
    </w:p>
    <w:p w:rsidR="00332FE6" w:rsidRPr="00072F8F" w:rsidRDefault="00332FE6" w:rsidP="00332FE6">
      <w:pPr>
        <w:widowControl w:val="0"/>
        <w:numPr>
          <w:ilvl w:val="0"/>
          <w:numId w:val="2"/>
        </w:numPr>
        <w:autoSpaceDE w:val="0"/>
        <w:autoSpaceDN w:val="0"/>
        <w:adjustRightInd w:val="0"/>
        <w:ind w:left="567" w:hanging="283"/>
        <w:jc w:val="both"/>
        <w:rPr>
          <w:rFonts w:ascii="Arial Narrow" w:hAnsi="Arial Narrow" w:cs="Arial"/>
        </w:rPr>
      </w:pPr>
      <w:r w:rsidRPr="00072F8F">
        <w:rPr>
          <w:rFonts w:ascii="Arial Narrow" w:hAnsi="Arial Narrow" w:cs="Arial"/>
        </w:rPr>
        <w:t>údržba, oprava, rekonštrukcia alebo modernizácia bytového domu,</w:t>
      </w:r>
      <w:r w:rsidRPr="00072F8F">
        <w:rPr>
          <w:rFonts w:ascii="Arial Narrow" w:hAnsi="Arial Narrow" w:cs="Arial"/>
          <w:vertAlign w:val="superscript"/>
        </w:rPr>
        <w:t xml:space="preserve"> </w:t>
      </w:r>
      <w:r w:rsidRPr="00072F8F">
        <w:rPr>
          <w:rFonts w:ascii="Arial Narrow" w:hAnsi="Arial Narrow" w:cs="Arial"/>
        </w:rPr>
        <w:t xml:space="preserve">pri ktorej sa nemení úhrn podlahových plôch všetkých bytov a nebytových priestorov v bytovom dome, </w:t>
      </w:r>
    </w:p>
    <w:p w:rsidR="00332FE6" w:rsidRPr="00072F8F" w:rsidRDefault="00332FE6" w:rsidP="00332FE6">
      <w:pPr>
        <w:widowControl w:val="0"/>
        <w:autoSpaceDE w:val="0"/>
        <w:autoSpaceDN w:val="0"/>
        <w:adjustRightInd w:val="0"/>
        <w:ind w:left="567" w:hanging="283"/>
        <w:jc w:val="both"/>
        <w:rPr>
          <w:rFonts w:ascii="Arial Narrow" w:hAnsi="Arial Narrow" w:cs="Arial"/>
        </w:rPr>
      </w:pPr>
    </w:p>
    <w:p w:rsidR="00332FE6" w:rsidRPr="00072F8F" w:rsidRDefault="00332FE6" w:rsidP="00332FE6">
      <w:pPr>
        <w:widowControl w:val="0"/>
        <w:numPr>
          <w:ilvl w:val="0"/>
          <w:numId w:val="2"/>
        </w:numPr>
        <w:autoSpaceDE w:val="0"/>
        <w:autoSpaceDN w:val="0"/>
        <w:adjustRightInd w:val="0"/>
        <w:ind w:left="567" w:hanging="283"/>
        <w:jc w:val="both"/>
        <w:rPr>
          <w:rFonts w:ascii="Arial Narrow" w:hAnsi="Arial Narrow" w:cs="Arial"/>
        </w:rPr>
      </w:pPr>
      <w:r w:rsidRPr="00072F8F">
        <w:rPr>
          <w:rFonts w:ascii="Arial Narrow" w:hAnsi="Arial Narrow" w:cs="Arial"/>
        </w:rPr>
        <w:t xml:space="preserve">údržba, oprava, rekonštrukcia alebo modernizácia inej </w:t>
      </w:r>
      <w:r w:rsidRPr="00072F8F">
        <w:rPr>
          <w:rFonts w:ascii="Arial Narrow" w:hAnsi="Arial Narrow" w:cs="Arial"/>
          <w:color w:val="000000"/>
          <w:shd w:val="clear" w:color="auto" w:fill="FFFFFF"/>
        </w:rPr>
        <w:t xml:space="preserve">stavby ako je bytový dom, </w:t>
      </w:r>
      <w:r w:rsidRPr="00072F8F">
        <w:rPr>
          <w:rFonts w:ascii="Arial Narrow" w:hAnsi="Arial Narrow" w:cs="Arial"/>
        </w:rPr>
        <w:t>pri ktorej sa nemení výmera podlahovej plochy stavby ani účel jej užívania,</w:t>
      </w:r>
    </w:p>
    <w:p w:rsidR="00332FE6" w:rsidRPr="00072F8F" w:rsidRDefault="00332FE6" w:rsidP="00332FE6">
      <w:pPr>
        <w:widowControl w:val="0"/>
        <w:autoSpaceDE w:val="0"/>
        <w:autoSpaceDN w:val="0"/>
        <w:adjustRightInd w:val="0"/>
        <w:ind w:left="567" w:hanging="283"/>
        <w:rPr>
          <w:rFonts w:ascii="Arial Narrow" w:hAnsi="Arial Narrow" w:cs="Arial"/>
        </w:rPr>
      </w:pPr>
    </w:p>
    <w:p w:rsidR="00332FE6" w:rsidRPr="00072F8F" w:rsidRDefault="00332FE6" w:rsidP="00332FE6">
      <w:pPr>
        <w:widowControl w:val="0"/>
        <w:numPr>
          <w:ilvl w:val="0"/>
          <w:numId w:val="2"/>
        </w:numPr>
        <w:autoSpaceDE w:val="0"/>
        <w:autoSpaceDN w:val="0"/>
        <w:adjustRightInd w:val="0"/>
        <w:ind w:left="567" w:hanging="283"/>
        <w:jc w:val="both"/>
        <w:rPr>
          <w:rFonts w:ascii="Arial Narrow" w:hAnsi="Arial Narrow" w:cs="Arial"/>
        </w:rPr>
      </w:pPr>
      <w:r w:rsidRPr="00072F8F">
        <w:rPr>
          <w:rFonts w:ascii="Arial Narrow" w:hAnsi="Arial Narrow" w:cs="Arial"/>
        </w:rPr>
        <w:t>drobná stavba, nadstavba a prístavba s výmerou podlahovej plochy do 25 m</w:t>
      </w:r>
      <w:r w:rsidRPr="00072F8F">
        <w:rPr>
          <w:rFonts w:ascii="Arial Narrow" w:hAnsi="Arial Narrow" w:cs="Arial"/>
          <w:vertAlign w:val="superscript"/>
        </w:rPr>
        <w:t>2</w:t>
      </w:r>
      <w:r w:rsidRPr="00072F8F">
        <w:rPr>
          <w:rFonts w:ascii="Arial Narrow" w:hAnsi="Arial Narrow" w:cs="Arial"/>
        </w:rPr>
        <w:t xml:space="preserve">, </w:t>
      </w:r>
    </w:p>
    <w:p w:rsidR="00332FE6" w:rsidRPr="00072F8F" w:rsidRDefault="00332FE6" w:rsidP="00332FE6">
      <w:pPr>
        <w:widowControl w:val="0"/>
        <w:autoSpaceDE w:val="0"/>
        <w:autoSpaceDN w:val="0"/>
        <w:adjustRightInd w:val="0"/>
        <w:rPr>
          <w:rFonts w:ascii="Arial Narrow" w:hAnsi="Arial Narrow" w:cs="Arial"/>
        </w:rPr>
      </w:pPr>
    </w:p>
    <w:p w:rsidR="00332FE6" w:rsidRPr="00072F8F" w:rsidRDefault="00332FE6" w:rsidP="00332FE6">
      <w:pPr>
        <w:widowControl w:val="0"/>
        <w:autoSpaceDE w:val="0"/>
        <w:autoSpaceDN w:val="0"/>
        <w:adjustRightInd w:val="0"/>
        <w:ind w:left="567" w:hanging="283"/>
        <w:jc w:val="both"/>
        <w:rPr>
          <w:rFonts w:ascii="Arial Narrow" w:hAnsi="Arial Narrow" w:cs="Arial"/>
        </w:rPr>
      </w:pPr>
      <w:r w:rsidRPr="00072F8F">
        <w:rPr>
          <w:rFonts w:ascii="Arial Narrow" w:hAnsi="Arial Narrow" w:cs="Arial"/>
        </w:rPr>
        <w:t xml:space="preserve">d) stavba alebo časť stavby </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 xml:space="preserve">1. sociálneho bývania alebo slúžiaca na vykonávanie sociálnoprávnej ochrany detí a sociálnej kurately, </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 xml:space="preserve">2. vstavanej garáže a parkovacieho státia v rámci existujúcej stavby, </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3. zdravotníckeho zariadenia,</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4. slúžiaca materským školám, na základné vzdelávanie  na stredné vzdelávanie,</w:t>
      </w:r>
      <w:r w:rsidRPr="00072F8F">
        <w:rPr>
          <w:rFonts w:ascii="Arial Narrow" w:hAnsi="Arial Narrow" w:cs="Arial"/>
          <w:vertAlign w:val="superscript"/>
        </w:rPr>
        <w:t>7</w:t>
      </w:r>
      <w:r w:rsidRPr="00072F8F">
        <w:rPr>
          <w:rFonts w:ascii="Arial Narrow" w:hAnsi="Arial Narrow" w:cs="Arial"/>
        </w:rPr>
        <w:t xml:space="preserve">) na vyššie odborné vzdelávanie, na vysokoškolské vzdelávanie vo verejných vysokých školách, výlučne strediskám praktického vyučovania alebo špecializovanému výučbovému zariadeniu verejnej vysokej školy, </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5. slúžiaca zariadeniu sociálnych služieb,</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 xml:space="preserve">6. slúžiaca na vykonávanie náboženských obradov cirkví a náboženských spoločností registrovaných štátom, </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 xml:space="preserve">7. slúžiaca na obranu štátu, </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8. slúžiaca na účely múzea, knižnice, galérie a kultúrneho strediska,</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9. slúžiaca na športové účely,</w:t>
      </w:r>
    </w:p>
    <w:p w:rsidR="00332FE6" w:rsidRPr="00072F8F" w:rsidRDefault="00332FE6" w:rsidP="00332FE6">
      <w:pPr>
        <w:widowControl w:val="0"/>
        <w:autoSpaceDE w:val="0"/>
        <w:autoSpaceDN w:val="0"/>
        <w:adjustRightInd w:val="0"/>
        <w:ind w:left="567"/>
        <w:jc w:val="both"/>
        <w:rPr>
          <w:rFonts w:ascii="Arial Narrow" w:hAnsi="Arial Narrow" w:cs="Arial"/>
        </w:rPr>
      </w:pPr>
      <w:r w:rsidRPr="00072F8F">
        <w:rPr>
          <w:rFonts w:ascii="Arial Narrow" w:hAnsi="Arial Narrow" w:cs="Arial"/>
        </w:rPr>
        <w:t>10. významnej investície podľa osobitného predpisu.</w:t>
      </w:r>
    </w:p>
    <w:p w:rsidR="00332FE6" w:rsidRPr="00072F8F" w:rsidRDefault="00332FE6" w:rsidP="00332FE6">
      <w:pPr>
        <w:widowControl w:val="0"/>
        <w:autoSpaceDE w:val="0"/>
        <w:autoSpaceDN w:val="0"/>
        <w:adjustRightInd w:val="0"/>
        <w:rPr>
          <w:rFonts w:ascii="Arial Narrow" w:hAnsi="Arial Narrow" w:cs="Arial"/>
        </w:rPr>
      </w:pPr>
      <w:r w:rsidRPr="00072F8F">
        <w:rPr>
          <w:rFonts w:ascii="Arial Narrow" w:hAnsi="Arial Narrow" w:cs="Arial"/>
        </w:rPr>
        <w:t xml:space="preserve"> </w:t>
      </w:r>
    </w:p>
    <w:p w:rsidR="00332FE6" w:rsidRPr="00072F8F" w:rsidRDefault="002B2A55" w:rsidP="002B2A55">
      <w:pPr>
        <w:pStyle w:val="ODSEK"/>
        <w:keepNext/>
        <w:widowControl/>
        <w:spacing w:after="0" w:line="240" w:lineRule="auto"/>
        <w:ind w:left="284" w:firstLine="0"/>
        <w:rPr>
          <w:rFonts w:ascii="Arial Narrow" w:hAnsi="Arial Narrow" w:cs="Arial"/>
          <w:sz w:val="24"/>
          <w:szCs w:val="24"/>
        </w:rPr>
      </w:pPr>
      <w:r w:rsidRPr="00072F8F">
        <w:rPr>
          <w:rFonts w:ascii="Arial Narrow" w:hAnsi="Arial Narrow" w:cs="Arial"/>
          <w:sz w:val="24"/>
          <w:szCs w:val="24"/>
        </w:rPr>
        <w:t xml:space="preserve">e) </w:t>
      </w:r>
      <w:r w:rsidR="00332FE6" w:rsidRPr="00072F8F">
        <w:rPr>
          <w:rFonts w:ascii="Arial Narrow" w:hAnsi="Arial Narrow" w:cs="Arial"/>
          <w:sz w:val="24"/>
          <w:szCs w:val="24"/>
        </w:rPr>
        <w:t>stavba skleníka na pozemku evidovanom v katastri nehnuteľností ako orná pôda alebo záhrady s výmerou podlahovej plochy do 1000 m</w:t>
      </w:r>
      <w:r w:rsidR="00332FE6" w:rsidRPr="00072F8F">
        <w:rPr>
          <w:rFonts w:ascii="Arial Narrow" w:hAnsi="Arial Narrow" w:cs="Arial"/>
          <w:sz w:val="24"/>
          <w:szCs w:val="24"/>
          <w:vertAlign w:val="superscript"/>
        </w:rPr>
        <w:t>2</w:t>
      </w:r>
      <w:r w:rsidR="00332FE6" w:rsidRPr="00072F8F">
        <w:rPr>
          <w:rFonts w:ascii="Arial Narrow" w:hAnsi="Arial Narrow" w:cs="Arial"/>
          <w:sz w:val="24"/>
          <w:szCs w:val="24"/>
        </w:rPr>
        <w:t>,</w:t>
      </w:r>
    </w:p>
    <w:p w:rsidR="00332FE6" w:rsidRPr="00072F8F" w:rsidRDefault="00332FE6" w:rsidP="00332FE6">
      <w:pPr>
        <w:pStyle w:val="ODSEK"/>
        <w:keepNext/>
        <w:widowControl/>
        <w:spacing w:after="0" w:line="240" w:lineRule="auto"/>
        <w:ind w:left="567" w:hanging="283"/>
        <w:rPr>
          <w:rFonts w:ascii="Arial Narrow" w:hAnsi="Arial Narrow" w:cs="Arial"/>
          <w:sz w:val="24"/>
          <w:szCs w:val="24"/>
        </w:rPr>
      </w:pPr>
    </w:p>
    <w:p w:rsidR="00332FE6" w:rsidRPr="00072F8F" w:rsidRDefault="002B2A55" w:rsidP="002B2A55">
      <w:pPr>
        <w:pStyle w:val="ODSEK"/>
        <w:widowControl/>
        <w:spacing w:after="0" w:line="240" w:lineRule="auto"/>
        <w:ind w:left="284" w:firstLine="0"/>
        <w:rPr>
          <w:rFonts w:ascii="Arial Narrow" w:hAnsi="Arial Narrow" w:cs="Arial"/>
          <w:sz w:val="24"/>
          <w:szCs w:val="24"/>
        </w:rPr>
      </w:pPr>
      <w:r w:rsidRPr="00072F8F">
        <w:rPr>
          <w:rFonts w:ascii="Arial Narrow" w:hAnsi="Arial Narrow" w:cs="Arial"/>
          <w:sz w:val="24"/>
          <w:szCs w:val="24"/>
        </w:rPr>
        <w:t>f) s</w:t>
      </w:r>
      <w:r w:rsidR="00332FE6" w:rsidRPr="00072F8F">
        <w:rPr>
          <w:rFonts w:ascii="Arial Narrow" w:hAnsi="Arial Narrow" w:cs="Arial"/>
          <w:sz w:val="24"/>
          <w:szCs w:val="24"/>
        </w:rPr>
        <w:t>tavba skleníka určeného na hydroponické pestovanie rastlín s výmerou podlahovej plochy do 1000 m</w:t>
      </w:r>
      <w:r w:rsidR="00332FE6" w:rsidRPr="00072F8F">
        <w:rPr>
          <w:rFonts w:ascii="Arial Narrow" w:hAnsi="Arial Narrow" w:cs="Arial"/>
          <w:sz w:val="24"/>
          <w:szCs w:val="24"/>
          <w:vertAlign w:val="superscript"/>
        </w:rPr>
        <w:t>2</w:t>
      </w:r>
      <w:r w:rsidR="00332FE6" w:rsidRPr="00072F8F">
        <w:rPr>
          <w:rFonts w:ascii="Arial Narrow" w:hAnsi="Arial Narrow" w:cs="Arial"/>
          <w:sz w:val="24"/>
          <w:szCs w:val="24"/>
        </w:rPr>
        <w:t>, ak je skleník vykurovaný geotermálnou energiou,</w:t>
      </w:r>
    </w:p>
    <w:p w:rsidR="00332FE6" w:rsidRPr="00072F8F" w:rsidRDefault="00332FE6" w:rsidP="00332FE6">
      <w:pPr>
        <w:pStyle w:val="ODSEK"/>
        <w:widowControl/>
        <w:spacing w:after="0" w:line="240" w:lineRule="auto"/>
        <w:ind w:left="567" w:hanging="283"/>
        <w:rPr>
          <w:rFonts w:ascii="Arial Narrow" w:hAnsi="Arial Narrow" w:cs="Arial"/>
          <w:sz w:val="24"/>
          <w:szCs w:val="24"/>
        </w:rPr>
      </w:pPr>
    </w:p>
    <w:p w:rsidR="00332FE6" w:rsidRPr="00072F8F" w:rsidRDefault="002B2A55" w:rsidP="002B2A55">
      <w:pPr>
        <w:pStyle w:val="ODSEK"/>
        <w:widowControl/>
        <w:spacing w:after="0" w:line="240" w:lineRule="auto"/>
        <w:ind w:firstLine="0"/>
        <w:rPr>
          <w:rFonts w:ascii="Arial Narrow" w:hAnsi="Arial Narrow" w:cs="Arial"/>
          <w:sz w:val="24"/>
          <w:szCs w:val="24"/>
        </w:rPr>
      </w:pPr>
      <w:r w:rsidRPr="00072F8F">
        <w:rPr>
          <w:rFonts w:ascii="Arial Narrow" w:hAnsi="Arial Narrow" w:cs="Arial"/>
          <w:sz w:val="24"/>
          <w:szCs w:val="24"/>
        </w:rPr>
        <w:t xml:space="preserve">   g) </w:t>
      </w:r>
      <w:r w:rsidR="00332FE6" w:rsidRPr="00072F8F">
        <w:rPr>
          <w:rFonts w:ascii="Arial Narrow" w:hAnsi="Arial Narrow" w:cs="Arial"/>
          <w:sz w:val="24"/>
          <w:szCs w:val="24"/>
        </w:rPr>
        <w:t>stavba na pôdohospodársku produkciu a stavba využívaná na skladovanie vlastnej pôdohospodárskej produkcie s výmerou podlahovej plochy do 1500 m</w:t>
      </w:r>
      <w:r w:rsidR="00332FE6" w:rsidRPr="00072F8F">
        <w:rPr>
          <w:rFonts w:ascii="Arial Narrow" w:hAnsi="Arial Narrow" w:cs="Arial"/>
          <w:sz w:val="24"/>
          <w:szCs w:val="24"/>
          <w:vertAlign w:val="superscript"/>
        </w:rPr>
        <w:t>2</w:t>
      </w:r>
      <w:r w:rsidR="00332FE6" w:rsidRPr="00072F8F">
        <w:rPr>
          <w:rFonts w:ascii="Arial Narrow" w:hAnsi="Arial Narrow" w:cs="Arial"/>
          <w:sz w:val="24"/>
          <w:szCs w:val="24"/>
        </w:rPr>
        <w:t>.</w:t>
      </w:r>
    </w:p>
    <w:p w:rsidR="00332FE6" w:rsidRPr="00072F8F" w:rsidRDefault="00332FE6" w:rsidP="00332FE6">
      <w:pPr>
        <w:pStyle w:val="ODSEK"/>
        <w:widowControl/>
        <w:spacing w:after="0" w:line="240" w:lineRule="auto"/>
        <w:ind w:firstLine="0"/>
        <w:rPr>
          <w:rFonts w:ascii="Arial Narrow" w:hAnsi="Arial Narrow" w:cs="Times New Roman"/>
          <w:sz w:val="24"/>
          <w:szCs w:val="24"/>
        </w:rPr>
      </w:pPr>
    </w:p>
    <w:p w:rsidR="00332FE6" w:rsidRPr="00072F8F" w:rsidRDefault="00332FE6" w:rsidP="00332FE6">
      <w:pPr>
        <w:ind w:left="720"/>
        <w:rPr>
          <w:rFonts w:ascii="Arial Narrow" w:hAnsi="Arial Narrow" w:cs="Arial"/>
        </w:rPr>
      </w:pPr>
    </w:p>
    <w:p w:rsidR="00951A63" w:rsidRPr="00072F8F" w:rsidRDefault="00951A63" w:rsidP="00961057">
      <w:pPr>
        <w:jc w:val="center"/>
        <w:rPr>
          <w:rFonts w:ascii="Arial Narrow" w:hAnsi="Arial Narrow" w:cs="Arial"/>
          <w:b/>
        </w:rPr>
      </w:pPr>
      <w:r w:rsidRPr="00072F8F">
        <w:rPr>
          <w:rFonts w:ascii="Arial Narrow" w:hAnsi="Arial Narrow" w:cs="Arial"/>
          <w:b/>
        </w:rPr>
        <w:t>Článok 3</w:t>
      </w:r>
    </w:p>
    <w:p w:rsidR="00951A63" w:rsidRPr="00072F8F" w:rsidRDefault="00951A63" w:rsidP="00961057">
      <w:pPr>
        <w:jc w:val="center"/>
        <w:rPr>
          <w:rFonts w:ascii="Arial Narrow" w:hAnsi="Arial Narrow" w:cs="Arial"/>
          <w:b/>
        </w:rPr>
      </w:pPr>
      <w:r w:rsidRPr="00072F8F">
        <w:rPr>
          <w:rFonts w:ascii="Arial Narrow" w:hAnsi="Arial Narrow" w:cs="Arial"/>
          <w:b/>
        </w:rPr>
        <w:t>Poplatník a vznik a zánik poplatkovej povinnosti</w:t>
      </w:r>
    </w:p>
    <w:p w:rsidR="00961057" w:rsidRPr="00072F8F" w:rsidRDefault="00961057" w:rsidP="00961057">
      <w:pPr>
        <w:jc w:val="center"/>
        <w:rPr>
          <w:rFonts w:ascii="Arial Narrow" w:hAnsi="Arial Narrow" w:cs="Arial"/>
          <w:b/>
        </w:rPr>
      </w:pPr>
    </w:p>
    <w:p w:rsidR="00951A63" w:rsidRPr="00072F8F" w:rsidRDefault="00951A63" w:rsidP="00072F8F">
      <w:pPr>
        <w:widowControl w:val="0"/>
        <w:autoSpaceDE w:val="0"/>
        <w:autoSpaceDN w:val="0"/>
        <w:adjustRightInd w:val="0"/>
        <w:jc w:val="both"/>
        <w:rPr>
          <w:rFonts w:ascii="Arial Narrow" w:hAnsi="Arial Narrow" w:cs="Arial"/>
          <w:color w:val="000000"/>
        </w:rPr>
      </w:pPr>
      <w:r w:rsidRPr="00072F8F">
        <w:rPr>
          <w:rFonts w:ascii="Arial Narrow" w:hAnsi="Arial Narrow" w:cs="Arial"/>
        </w:rPr>
        <w:t>1. Poplatníkom je fyzická osoba alebo právnická osoba</w:t>
      </w:r>
      <w:r w:rsidR="00961057" w:rsidRPr="00072F8F">
        <w:rPr>
          <w:rFonts w:ascii="Arial Narrow" w:hAnsi="Arial Narrow" w:cs="Arial"/>
        </w:rPr>
        <w:t xml:space="preserve"> </w:t>
      </w:r>
      <w:r w:rsidRPr="00072F8F">
        <w:rPr>
          <w:rFonts w:ascii="Arial Narrow" w:hAnsi="Arial Narrow" w:cs="Arial"/>
        </w:rPr>
        <w:t>5), ktorej bolo ako stavebníkovi</w:t>
      </w:r>
      <w:r w:rsidR="00961057" w:rsidRPr="00072F8F">
        <w:rPr>
          <w:rFonts w:ascii="Arial Narrow" w:hAnsi="Arial Narrow" w:cs="Arial"/>
        </w:rPr>
        <w:t xml:space="preserve"> </w:t>
      </w:r>
      <w:r w:rsidR="00332FE6" w:rsidRPr="00072F8F">
        <w:rPr>
          <w:rFonts w:ascii="Arial Narrow" w:hAnsi="Arial Narrow" w:cs="Arial"/>
        </w:rPr>
        <w:t>vydané stavebné povolenie</w:t>
      </w:r>
      <w:r w:rsidR="002B2A55" w:rsidRPr="00072F8F">
        <w:rPr>
          <w:rFonts w:ascii="Arial Narrow" w:hAnsi="Arial Narrow" w:cs="Arial"/>
        </w:rPr>
        <w:t>,</w:t>
      </w:r>
      <w:r w:rsidR="00332FE6" w:rsidRPr="00072F8F">
        <w:rPr>
          <w:rFonts w:ascii="Arial Narrow" w:hAnsi="Arial Narrow" w:cs="Arial"/>
          <w:color w:val="000000"/>
        </w:rPr>
        <w:t xml:space="preserve"> rozhodnutie o povolení zmeny stavby pred jej dokončením, rozhodnutie o dodatočnom povolení stavby alebo ktorá ako stavebník ohlásila stavbu stavebnému úradu.</w:t>
      </w:r>
    </w:p>
    <w:p w:rsidR="00951A63" w:rsidRPr="00072F8F" w:rsidRDefault="00951A63" w:rsidP="00961057">
      <w:pPr>
        <w:jc w:val="both"/>
        <w:rPr>
          <w:rFonts w:ascii="Arial Narrow" w:hAnsi="Arial Narrow" w:cs="Arial"/>
        </w:rPr>
      </w:pPr>
      <w:r w:rsidRPr="00072F8F">
        <w:rPr>
          <w:rFonts w:ascii="Arial Narrow" w:hAnsi="Arial Narrow" w:cs="Arial"/>
        </w:rPr>
        <w:t>2. Poplatníkom nie je obec, alebo samospr</w:t>
      </w:r>
      <w:r w:rsidR="00961057" w:rsidRPr="00072F8F">
        <w:rPr>
          <w:rFonts w:ascii="Arial Narrow" w:hAnsi="Arial Narrow" w:cs="Arial"/>
        </w:rPr>
        <w:t xml:space="preserve">ávny kraj alebo štát, ktorý ako </w:t>
      </w:r>
      <w:r w:rsidRPr="00072F8F">
        <w:rPr>
          <w:rFonts w:ascii="Arial Narrow" w:hAnsi="Arial Narrow" w:cs="Arial"/>
        </w:rPr>
        <w:t>stavebník</w:t>
      </w:r>
      <w:r w:rsidR="00961057" w:rsidRPr="00072F8F">
        <w:rPr>
          <w:rFonts w:ascii="Arial Narrow" w:hAnsi="Arial Narrow" w:cs="Arial"/>
        </w:rPr>
        <w:t xml:space="preserve"> </w:t>
      </w:r>
      <w:r w:rsidRPr="00072F8F">
        <w:rPr>
          <w:rFonts w:ascii="Arial Narrow" w:hAnsi="Arial Narrow" w:cs="Arial"/>
        </w:rPr>
        <w:t>uskutočňuje stavbu na svojom území.</w:t>
      </w:r>
    </w:p>
    <w:p w:rsidR="00951A63" w:rsidRPr="00072F8F" w:rsidRDefault="00951A63" w:rsidP="00961057">
      <w:pPr>
        <w:jc w:val="both"/>
        <w:rPr>
          <w:rFonts w:ascii="Arial Narrow" w:hAnsi="Arial Narrow" w:cs="Arial"/>
        </w:rPr>
      </w:pPr>
      <w:r w:rsidRPr="00072F8F">
        <w:rPr>
          <w:rFonts w:ascii="Arial Narrow" w:hAnsi="Arial Narrow" w:cs="Arial"/>
        </w:rPr>
        <w:t xml:space="preserve">3. Ak uskutočňuje stavbu viac </w:t>
      </w:r>
      <w:r w:rsidR="00961057" w:rsidRPr="00072F8F">
        <w:rPr>
          <w:rFonts w:ascii="Arial Narrow" w:hAnsi="Arial Narrow" w:cs="Arial"/>
        </w:rPr>
        <w:t xml:space="preserve"> </w:t>
      </w:r>
      <w:r w:rsidRPr="00072F8F">
        <w:rPr>
          <w:rFonts w:ascii="Arial Narrow" w:hAnsi="Arial Narrow" w:cs="Arial"/>
        </w:rPr>
        <w:t>stavebníkov uvedených v stavebnom</w:t>
      </w:r>
      <w:r w:rsidR="00961057" w:rsidRPr="00072F8F">
        <w:rPr>
          <w:rFonts w:ascii="Arial Narrow" w:hAnsi="Arial Narrow" w:cs="Arial"/>
        </w:rPr>
        <w:t xml:space="preserve"> </w:t>
      </w:r>
      <w:r w:rsidRPr="00072F8F">
        <w:rPr>
          <w:rFonts w:ascii="Arial Narrow" w:hAnsi="Arial Narrow" w:cs="Arial"/>
        </w:rPr>
        <w:t>povolení,</w:t>
      </w:r>
      <w:r w:rsidR="00BE4936" w:rsidRPr="00072F8F">
        <w:rPr>
          <w:rFonts w:ascii="Arial Narrow" w:hAnsi="Arial Narrow" w:cs="Arial"/>
          <w:color w:val="000000"/>
        </w:rPr>
        <w:t xml:space="preserve"> rozhodnutí o povolení zmeny stavby pred jej dokončením, rozhodnutí o dodatočnom povolení stavby alebo v ohlásení stavby stavebnému úradu</w:t>
      </w:r>
      <w:r w:rsidR="00BE4936" w:rsidRPr="00072F8F">
        <w:rPr>
          <w:rFonts w:ascii="Arial Narrow" w:hAnsi="Arial Narrow" w:cs="Arial"/>
        </w:rPr>
        <w:t xml:space="preserve"> </w:t>
      </w:r>
      <w:r w:rsidRPr="00072F8F">
        <w:rPr>
          <w:rFonts w:ascii="Arial Narrow" w:hAnsi="Arial Narrow" w:cs="Arial"/>
        </w:rPr>
        <w:t>poplatníkom je každý stavebník v rovnakom pomere, ak sa nedohodnú inak.</w:t>
      </w:r>
    </w:p>
    <w:p w:rsidR="00951A63" w:rsidRPr="00072F8F" w:rsidRDefault="00951A63" w:rsidP="00961057">
      <w:pPr>
        <w:jc w:val="both"/>
        <w:rPr>
          <w:rFonts w:ascii="Arial Narrow" w:hAnsi="Arial Narrow" w:cs="Arial"/>
        </w:rPr>
      </w:pPr>
      <w:r w:rsidRPr="00072F8F">
        <w:rPr>
          <w:rFonts w:ascii="Arial Narrow" w:hAnsi="Arial Narrow" w:cs="Arial"/>
        </w:rPr>
        <w:t>Ak sa všetci poplatníci dohodnú, poplatníkov zastupuje jeden z nich (ďalej len„</w:t>
      </w:r>
      <w:r w:rsidR="00961057" w:rsidRPr="00072F8F">
        <w:rPr>
          <w:rFonts w:ascii="Arial Narrow" w:hAnsi="Arial Narrow" w:cs="Arial"/>
        </w:rPr>
        <w:t xml:space="preserve"> </w:t>
      </w:r>
      <w:r w:rsidRPr="00072F8F">
        <w:rPr>
          <w:rFonts w:ascii="Arial Narrow" w:hAnsi="Arial Narrow" w:cs="Arial"/>
        </w:rPr>
        <w:t>zástupca</w:t>
      </w:r>
      <w:r w:rsidR="00961057" w:rsidRPr="00072F8F">
        <w:rPr>
          <w:rFonts w:ascii="Arial Narrow" w:hAnsi="Arial Narrow" w:cs="Arial"/>
        </w:rPr>
        <w:t xml:space="preserve">“) </w:t>
      </w:r>
      <w:r w:rsidRPr="00072F8F">
        <w:rPr>
          <w:rFonts w:ascii="Arial Narrow" w:hAnsi="Arial Narrow" w:cs="Arial"/>
        </w:rPr>
        <w:t>a ostatní poplatníci ručia za poplatok v rovnakom pomere, pričom túto</w:t>
      </w:r>
      <w:r w:rsidR="00961057" w:rsidRPr="00072F8F">
        <w:rPr>
          <w:rFonts w:ascii="Arial Narrow" w:hAnsi="Arial Narrow" w:cs="Arial"/>
        </w:rPr>
        <w:t xml:space="preserve"> </w:t>
      </w:r>
      <w:r w:rsidRPr="00072F8F">
        <w:rPr>
          <w:rFonts w:ascii="Arial Narrow" w:hAnsi="Arial Narrow" w:cs="Arial"/>
        </w:rPr>
        <w:t>skutočnosť zástupca písomne oznámi obci najneskôr v deň vzniku poplatkovej</w:t>
      </w:r>
      <w:r w:rsidR="00961057" w:rsidRPr="00072F8F">
        <w:rPr>
          <w:rFonts w:ascii="Arial Narrow" w:hAnsi="Arial Narrow" w:cs="Arial"/>
        </w:rPr>
        <w:t xml:space="preserve"> </w:t>
      </w:r>
      <w:r w:rsidRPr="00072F8F">
        <w:rPr>
          <w:rFonts w:ascii="Arial Narrow" w:hAnsi="Arial Narrow" w:cs="Arial"/>
        </w:rPr>
        <w:t>povinnosti.</w:t>
      </w:r>
    </w:p>
    <w:p w:rsidR="00951A63" w:rsidRPr="00072F8F" w:rsidRDefault="00951A63" w:rsidP="00961057">
      <w:pPr>
        <w:jc w:val="both"/>
        <w:rPr>
          <w:rFonts w:ascii="Arial Narrow" w:hAnsi="Arial Narrow" w:cs="Arial"/>
        </w:rPr>
      </w:pPr>
      <w:r w:rsidRPr="00072F8F">
        <w:rPr>
          <w:rFonts w:ascii="Arial Narrow" w:hAnsi="Arial Narrow" w:cs="Arial"/>
        </w:rPr>
        <w:t xml:space="preserve">4. Ak uskutočňujú stavbu manželia v rozsahu </w:t>
      </w:r>
      <w:r w:rsidR="00961057" w:rsidRPr="00072F8F">
        <w:rPr>
          <w:rFonts w:ascii="Arial Narrow" w:hAnsi="Arial Narrow" w:cs="Arial"/>
        </w:rPr>
        <w:t xml:space="preserve">bezpodielového spoluvlastníctva </w:t>
      </w:r>
      <w:r w:rsidRPr="00072F8F">
        <w:rPr>
          <w:rFonts w:ascii="Arial Narrow" w:hAnsi="Arial Narrow" w:cs="Arial"/>
        </w:rPr>
        <w:t>manželov,</w:t>
      </w:r>
      <w:r w:rsidR="00961057" w:rsidRPr="00072F8F">
        <w:rPr>
          <w:rFonts w:ascii="Arial Narrow" w:hAnsi="Arial Narrow" w:cs="Arial"/>
        </w:rPr>
        <w:t xml:space="preserve"> </w:t>
      </w:r>
      <w:r w:rsidRPr="00072F8F">
        <w:rPr>
          <w:rFonts w:ascii="Arial Narrow" w:hAnsi="Arial Narrow" w:cs="Arial"/>
        </w:rPr>
        <w:t>poplatníkmi sú obaja manželia, ktorí ručia za poplatok spoločne a nerozdielne.</w:t>
      </w:r>
    </w:p>
    <w:p w:rsidR="00951A63" w:rsidRPr="00072F8F" w:rsidRDefault="00951A63" w:rsidP="00BE4936">
      <w:pPr>
        <w:widowControl w:val="0"/>
        <w:autoSpaceDE w:val="0"/>
        <w:autoSpaceDN w:val="0"/>
        <w:adjustRightInd w:val="0"/>
        <w:jc w:val="both"/>
        <w:rPr>
          <w:rFonts w:ascii="Arial Narrow" w:hAnsi="Arial Narrow" w:cs="Arial"/>
        </w:rPr>
      </w:pPr>
      <w:r w:rsidRPr="00072F8F">
        <w:rPr>
          <w:rFonts w:ascii="Arial Narrow" w:hAnsi="Arial Narrow" w:cs="Arial"/>
        </w:rPr>
        <w:t>5. Poplatková povinnosť vzniká dňom práv</w:t>
      </w:r>
      <w:r w:rsidR="00BE4936" w:rsidRPr="00072F8F">
        <w:rPr>
          <w:rFonts w:ascii="Arial Narrow" w:hAnsi="Arial Narrow" w:cs="Arial"/>
        </w:rPr>
        <w:t xml:space="preserve">oplatnosti stavebného povolenia, dňom </w:t>
      </w:r>
      <w:r w:rsidR="00BE4936" w:rsidRPr="00072F8F">
        <w:rPr>
          <w:rFonts w:ascii="Arial Narrow" w:hAnsi="Arial Narrow" w:cs="Arial"/>
          <w:color w:val="000000"/>
        </w:rPr>
        <w:t xml:space="preserve">právoplatnosti rozhodnutia o povolení zmeny stavby pred jej dokončením, dňom právoplatnosti rozhodnutia o dodatočnom povolení stavby alebo dňom ohlásenia stavby stavebnému úradu. </w:t>
      </w:r>
      <w:r w:rsidR="00BE4936" w:rsidRPr="00072F8F">
        <w:rPr>
          <w:rFonts w:ascii="Arial Narrow" w:hAnsi="Arial Narrow" w:cs="Arial"/>
        </w:rPr>
        <w:t xml:space="preserve"> </w:t>
      </w:r>
    </w:p>
    <w:p w:rsidR="00951A63" w:rsidRPr="00072F8F" w:rsidRDefault="00951A63" w:rsidP="00961057">
      <w:pPr>
        <w:jc w:val="both"/>
        <w:rPr>
          <w:rFonts w:ascii="Arial Narrow" w:hAnsi="Arial Narrow" w:cs="Arial"/>
        </w:rPr>
      </w:pPr>
      <w:r w:rsidRPr="00072F8F">
        <w:rPr>
          <w:rFonts w:ascii="Arial Narrow" w:hAnsi="Arial Narrow" w:cs="Arial"/>
        </w:rPr>
        <w:lastRenderedPageBreak/>
        <w:t>6. Poplatková povinnosť zaniká dňom, kto</w:t>
      </w:r>
      <w:r w:rsidR="00961057" w:rsidRPr="00072F8F">
        <w:rPr>
          <w:rFonts w:ascii="Arial Narrow" w:hAnsi="Arial Narrow" w:cs="Arial"/>
        </w:rPr>
        <w:t xml:space="preserve">rým stavebné povolenie stratilo </w:t>
      </w:r>
      <w:r w:rsidRPr="00072F8F">
        <w:rPr>
          <w:rFonts w:ascii="Arial Narrow" w:hAnsi="Arial Narrow" w:cs="Arial"/>
        </w:rPr>
        <w:t>platnosť,</w:t>
      </w:r>
      <w:r w:rsidR="00961057" w:rsidRPr="00072F8F">
        <w:rPr>
          <w:rFonts w:ascii="Arial Narrow" w:hAnsi="Arial Narrow" w:cs="Arial"/>
        </w:rPr>
        <w:t xml:space="preserve"> </w:t>
      </w:r>
      <w:r w:rsidRPr="00072F8F">
        <w:rPr>
          <w:rFonts w:ascii="Arial Narrow" w:hAnsi="Arial Narrow" w:cs="Arial"/>
        </w:rPr>
        <w:t>ak súčasne poplatník nezačal stavbu realizovať.</w:t>
      </w:r>
    </w:p>
    <w:p w:rsidR="00961057" w:rsidRPr="00072F8F" w:rsidRDefault="00951A63" w:rsidP="00961057">
      <w:pPr>
        <w:jc w:val="both"/>
        <w:rPr>
          <w:rFonts w:ascii="Arial Narrow" w:hAnsi="Arial Narrow" w:cs="Arial"/>
        </w:rPr>
      </w:pPr>
      <w:r w:rsidRPr="00072F8F">
        <w:rPr>
          <w:rFonts w:ascii="Arial Narrow" w:hAnsi="Arial Narrow" w:cs="Arial"/>
        </w:rPr>
        <w:t>7. Ak</w:t>
      </w:r>
      <w:r w:rsidR="00BE4936" w:rsidRPr="00072F8F">
        <w:rPr>
          <w:rFonts w:ascii="Arial Narrow" w:hAnsi="Arial Narrow" w:cs="Arial"/>
        </w:rPr>
        <w:t xml:space="preserve"> má</w:t>
      </w:r>
      <w:r w:rsidRPr="00072F8F">
        <w:rPr>
          <w:rFonts w:ascii="Arial Narrow" w:hAnsi="Arial Narrow" w:cs="Arial"/>
        </w:rPr>
        <w:t xml:space="preserve"> stavba slúži</w:t>
      </w:r>
      <w:r w:rsidR="00BE4936" w:rsidRPr="00072F8F">
        <w:rPr>
          <w:rFonts w:ascii="Arial Narrow" w:hAnsi="Arial Narrow" w:cs="Arial"/>
        </w:rPr>
        <w:t>ť</w:t>
      </w:r>
      <w:r w:rsidRPr="00072F8F">
        <w:rPr>
          <w:rFonts w:ascii="Arial Narrow" w:hAnsi="Arial Narrow" w:cs="Arial"/>
        </w:rPr>
        <w:t xml:space="preserve"> na viaceré účely, poplatník je povinný oznámiť obci najneskôr v</w:t>
      </w:r>
      <w:r w:rsidR="00961057" w:rsidRPr="00072F8F">
        <w:rPr>
          <w:rFonts w:ascii="Arial Narrow" w:hAnsi="Arial Narrow" w:cs="Arial"/>
        </w:rPr>
        <w:t> </w:t>
      </w:r>
      <w:r w:rsidRPr="00072F8F">
        <w:rPr>
          <w:rFonts w:ascii="Arial Narrow" w:hAnsi="Arial Narrow" w:cs="Arial"/>
        </w:rPr>
        <w:t>deň</w:t>
      </w:r>
      <w:r w:rsidR="00961057" w:rsidRPr="00072F8F">
        <w:rPr>
          <w:rFonts w:ascii="Arial Narrow" w:hAnsi="Arial Narrow" w:cs="Arial"/>
        </w:rPr>
        <w:t xml:space="preserve"> </w:t>
      </w:r>
      <w:r w:rsidRPr="00072F8F">
        <w:rPr>
          <w:rFonts w:ascii="Arial Narrow" w:hAnsi="Arial Narrow" w:cs="Arial"/>
        </w:rPr>
        <w:t>vzniku poplatkovej povinnosti výmeru podlahovej plochy nadzemnej časti stavby podľa</w:t>
      </w:r>
      <w:r w:rsidR="00961057" w:rsidRPr="00072F8F">
        <w:rPr>
          <w:rFonts w:ascii="Arial Narrow" w:hAnsi="Arial Narrow" w:cs="Arial"/>
        </w:rPr>
        <w:t xml:space="preserve"> </w:t>
      </w:r>
      <w:r w:rsidRPr="00072F8F">
        <w:rPr>
          <w:rFonts w:ascii="Arial Narrow" w:hAnsi="Arial Narrow" w:cs="Arial"/>
        </w:rPr>
        <w:t>príslušného účelu využitia podlahovej plochy.</w:t>
      </w:r>
    </w:p>
    <w:p w:rsidR="00DB6332" w:rsidRPr="00072F8F" w:rsidRDefault="00DB6332" w:rsidP="00961057">
      <w:pPr>
        <w:jc w:val="center"/>
        <w:rPr>
          <w:rFonts w:ascii="Arial Narrow" w:hAnsi="Arial Narrow" w:cs="Arial"/>
          <w:b/>
        </w:rPr>
      </w:pPr>
    </w:p>
    <w:p w:rsidR="00951A63" w:rsidRPr="00072F8F" w:rsidRDefault="00951A63" w:rsidP="00961057">
      <w:pPr>
        <w:jc w:val="center"/>
        <w:rPr>
          <w:rFonts w:ascii="Arial Narrow" w:hAnsi="Arial Narrow" w:cs="Arial"/>
          <w:b/>
        </w:rPr>
      </w:pPr>
      <w:r w:rsidRPr="00072F8F">
        <w:rPr>
          <w:rFonts w:ascii="Arial Narrow" w:hAnsi="Arial Narrow" w:cs="Arial"/>
          <w:b/>
        </w:rPr>
        <w:t>Článok 4</w:t>
      </w:r>
    </w:p>
    <w:p w:rsidR="00951A63" w:rsidRPr="00072F8F" w:rsidRDefault="00951A63" w:rsidP="00961057">
      <w:pPr>
        <w:jc w:val="center"/>
        <w:rPr>
          <w:rFonts w:ascii="Arial Narrow" w:hAnsi="Arial Narrow" w:cs="Arial"/>
          <w:b/>
        </w:rPr>
      </w:pPr>
      <w:r w:rsidRPr="00072F8F">
        <w:rPr>
          <w:rFonts w:ascii="Arial Narrow" w:hAnsi="Arial Narrow" w:cs="Arial"/>
          <w:b/>
        </w:rPr>
        <w:t>Základ a sadzba poplatku</w:t>
      </w:r>
    </w:p>
    <w:p w:rsidR="00961057" w:rsidRPr="00072F8F" w:rsidRDefault="00961057" w:rsidP="00C70AFD">
      <w:pPr>
        <w:jc w:val="both"/>
        <w:rPr>
          <w:rFonts w:ascii="Arial Narrow" w:hAnsi="Arial Narrow" w:cs="Arial"/>
        </w:rPr>
      </w:pPr>
    </w:p>
    <w:p w:rsidR="00951A63" w:rsidRPr="00072F8F" w:rsidRDefault="00951A63" w:rsidP="00C70AFD">
      <w:pPr>
        <w:jc w:val="both"/>
        <w:rPr>
          <w:rFonts w:ascii="Arial Narrow" w:hAnsi="Arial Narrow" w:cs="Arial"/>
        </w:rPr>
      </w:pPr>
      <w:r w:rsidRPr="00072F8F">
        <w:rPr>
          <w:rFonts w:ascii="Arial Narrow" w:hAnsi="Arial Narrow" w:cs="Arial"/>
        </w:rPr>
        <w:t xml:space="preserve">1. Základom poplatku </w:t>
      </w:r>
      <w:r w:rsidR="00961057" w:rsidRPr="00072F8F">
        <w:rPr>
          <w:rFonts w:ascii="Arial Narrow" w:hAnsi="Arial Narrow" w:cs="Arial"/>
        </w:rPr>
        <w:t xml:space="preserve"> </w:t>
      </w:r>
      <w:r w:rsidRPr="00072F8F">
        <w:rPr>
          <w:rFonts w:ascii="Arial Narrow" w:hAnsi="Arial Narrow" w:cs="Arial"/>
        </w:rPr>
        <w:t>je výmera nadzemnej časti podlahovej plochy realizovanej stavby</w:t>
      </w:r>
      <w:r w:rsidR="00961057" w:rsidRPr="00072F8F">
        <w:rPr>
          <w:rFonts w:ascii="Arial Narrow" w:hAnsi="Arial Narrow" w:cs="Arial"/>
        </w:rPr>
        <w:t xml:space="preserve"> </w:t>
      </w:r>
      <w:r w:rsidRPr="00072F8F">
        <w:rPr>
          <w:rFonts w:ascii="Arial Narrow" w:hAnsi="Arial Narrow" w:cs="Arial"/>
        </w:rPr>
        <w:t>v m2, pričom na účely tohto Všeob</w:t>
      </w:r>
      <w:r w:rsidR="00961057" w:rsidRPr="00072F8F">
        <w:rPr>
          <w:rFonts w:ascii="Arial Narrow" w:hAnsi="Arial Narrow" w:cs="Arial"/>
        </w:rPr>
        <w:t xml:space="preserve">ecne záväzného nariadenia sa za </w:t>
      </w:r>
      <w:r w:rsidRPr="00072F8F">
        <w:rPr>
          <w:rFonts w:ascii="Arial Narrow" w:hAnsi="Arial Narrow" w:cs="Arial"/>
        </w:rPr>
        <w:t>podlahovú plochu</w:t>
      </w:r>
      <w:r w:rsidR="00961057" w:rsidRPr="00072F8F">
        <w:rPr>
          <w:rFonts w:ascii="Arial Narrow" w:hAnsi="Arial Narrow" w:cs="Arial"/>
        </w:rPr>
        <w:t xml:space="preserve"> </w:t>
      </w:r>
      <w:r w:rsidRPr="00072F8F">
        <w:rPr>
          <w:rFonts w:ascii="Arial Narrow" w:hAnsi="Arial Narrow" w:cs="Arial"/>
        </w:rPr>
        <w:t>nadzemnej časti stavby</w:t>
      </w:r>
      <w:r w:rsidR="00961057" w:rsidRPr="00072F8F">
        <w:rPr>
          <w:rFonts w:ascii="Arial Narrow" w:hAnsi="Arial Narrow" w:cs="Arial"/>
        </w:rPr>
        <w:t xml:space="preserve"> považuje súčet výmery všetkých </w:t>
      </w:r>
      <w:r w:rsidRPr="00072F8F">
        <w:rPr>
          <w:rFonts w:ascii="Arial Narrow" w:hAnsi="Arial Narrow" w:cs="Arial"/>
        </w:rPr>
        <w:t>miestností v</w:t>
      </w:r>
      <w:r w:rsidR="00961057" w:rsidRPr="00072F8F">
        <w:rPr>
          <w:rFonts w:ascii="Arial Narrow" w:hAnsi="Arial Narrow" w:cs="Arial"/>
        </w:rPr>
        <w:t> </w:t>
      </w:r>
      <w:r w:rsidRPr="00072F8F">
        <w:rPr>
          <w:rFonts w:ascii="Arial Narrow" w:hAnsi="Arial Narrow" w:cs="Arial"/>
        </w:rPr>
        <w:t>nadzemných</w:t>
      </w:r>
      <w:r w:rsidR="00961057" w:rsidRPr="00072F8F">
        <w:rPr>
          <w:rFonts w:ascii="Arial Narrow" w:hAnsi="Arial Narrow" w:cs="Arial"/>
        </w:rPr>
        <w:t xml:space="preserve"> </w:t>
      </w:r>
      <w:r w:rsidRPr="00072F8F">
        <w:rPr>
          <w:rFonts w:ascii="Arial Narrow" w:hAnsi="Arial Narrow" w:cs="Arial"/>
        </w:rPr>
        <w:t>podlažiach stavby.</w:t>
      </w:r>
    </w:p>
    <w:p w:rsidR="00951A63" w:rsidRPr="00072F8F" w:rsidRDefault="00951A63" w:rsidP="00C70AFD">
      <w:pPr>
        <w:jc w:val="both"/>
        <w:rPr>
          <w:rFonts w:ascii="Arial Narrow" w:hAnsi="Arial Narrow" w:cs="Arial"/>
        </w:rPr>
      </w:pPr>
      <w:r w:rsidRPr="00072F8F">
        <w:rPr>
          <w:rFonts w:ascii="Arial Narrow" w:hAnsi="Arial Narrow" w:cs="Arial"/>
        </w:rPr>
        <w:t xml:space="preserve">2. Nadzemné </w:t>
      </w:r>
      <w:r w:rsidR="00961057" w:rsidRPr="00072F8F">
        <w:rPr>
          <w:rFonts w:ascii="Arial Narrow" w:hAnsi="Arial Narrow" w:cs="Arial"/>
        </w:rPr>
        <w:t xml:space="preserve"> </w:t>
      </w:r>
      <w:r w:rsidRPr="00072F8F">
        <w:rPr>
          <w:rFonts w:ascii="Arial Narrow" w:hAnsi="Arial Narrow" w:cs="Arial"/>
        </w:rPr>
        <w:t xml:space="preserve">podlažie </w:t>
      </w:r>
      <w:r w:rsidR="00961057" w:rsidRPr="00072F8F">
        <w:rPr>
          <w:rFonts w:ascii="Arial Narrow" w:hAnsi="Arial Narrow" w:cs="Arial"/>
        </w:rPr>
        <w:t xml:space="preserve"> </w:t>
      </w:r>
      <w:r w:rsidRPr="00072F8F">
        <w:rPr>
          <w:rFonts w:ascii="Arial Narrow" w:hAnsi="Arial Narrow" w:cs="Arial"/>
        </w:rPr>
        <w:t xml:space="preserve">podľa § 12 ods. 5 zákona 582/2004 Z.z. </w:t>
      </w:r>
      <w:r w:rsidR="00961057" w:rsidRPr="00072F8F">
        <w:rPr>
          <w:rFonts w:ascii="Arial Narrow" w:hAnsi="Arial Narrow" w:cs="Arial"/>
        </w:rPr>
        <w:t xml:space="preserve"> </w:t>
      </w:r>
      <w:r w:rsidRPr="00072F8F">
        <w:rPr>
          <w:rFonts w:ascii="Arial Narrow" w:hAnsi="Arial Narrow" w:cs="Arial"/>
        </w:rPr>
        <w:t>je každé</w:t>
      </w:r>
    </w:p>
    <w:p w:rsidR="00951A63" w:rsidRPr="00072F8F" w:rsidRDefault="00951A63" w:rsidP="00C70AFD">
      <w:pPr>
        <w:jc w:val="both"/>
        <w:rPr>
          <w:rFonts w:ascii="Arial Narrow" w:hAnsi="Arial Narrow" w:cs="Arial"/>
        </w:rPr>
      </w:pPr>
      <w:r w:rsidRPr="00072F8F">
        <w:rPr>
          <w:rFonts w:ascii="Arial Narrow" w:hAnsi="Arial Narrow" w:cs="Arial"/>
        </w:rPr>
        <w:t xml:space="preserve">podlažie, ktoré nemá úroveň podlahy alebo jej časť nižšie než </w:t>
      </w:r>
      <w:smartTag w:uri="urn:schemas-microsoft-com:office:smarttags" w:element="metricconverter">
        <w:smartTagPr>
          <w:attr w:name="ProductID" w:val="0,80 m"/>
        </w:smartTagPr>
        <w:r w:rsidRPr="00072F8F">
          <w:rPr>
            <w:rFonts w:ascii="Arial Narrow" w:hAnsi="Arial Narrow" w:cs="Arial"/>
          </w:rPr>
          <w:t>0,80 m</w:t>
        </w:r>
      </w:smartTag>
      <w:r w:rsidR="00961057" w:rsidRPr="00072F8F">
        <w:rPr>
          <w:rFonts w:ascii="Arial Narrow" w:hAnsi="Arial Narrow" w:cs="Arial"/>
        </w:rPr>
        <w:t xml:space="preserve"> pod </w:t>
      </w:r>
      <w:r w:rsidRPr="00072F8F">
        <w:rPr>
          <w:rFonts w:ascii="Arial Narrow" w:hAnsi="Arial Narrow" w:cs="Arial"/>
        </w:rPr>
        <w:t>najvyšším</w:t>
      </w:r>
      <w:r w:rsidR="00961057" w:rsidRPr="00072F8F">
        <w:rPr>
          <w:rFonts w:ascii="Arial Narrow" w:hAnsi="Arial Narrow" w:cs="Arial"/>
        </w:rPr>
        <w:t xml:space="preserve"> </w:t>
      </w:r>
      <w:r w:rsidRPr="00072F8F">
        <w:rPr>
          <w:rFonts w:ascii="Arial Narrow" w:hAnsi="Arial Narrow" w:cs="Arial"/>
        </w:rPr>
        <w:t xml:space="preserve">bodom priľahlého terénu v pásme širokom </w:t>
      </w:r>
      <w:smartTag w:uri="urn:schemas-microsoft-com:office:smarttags" w:element="metricconverter">
        <w:smartTagPr>
          <w:attr w:name="ProductID" w:val="5,00 m"/>
        </w:smartTagPr>
        <w:r w:rsidRPr="00072F8F">
          <w:rPr>
            <w:rFonts w:ascii="Arial Narrow" w:hAnsi="Arial Narrow" w:cs="Arial"/>
          </w:rPr>
          <w:t>5,00 m</w:t>
        </w:r>
      </w:smartTag>
      <w:r w:rsidRPr="00072F8F">
        <w:rPr>
          <w:rFonts w:ascii="Arial Narrow" w:hAnsi="Arial Narrow" w:cs="Arial"/>
        </w:rPr>
        <w:t xml:space="preserve"> po obvode stavby.</w:t>
      </w:r>
    </w:p>
    <w:p w:rsidR="00951A63" w:rsidRPr="00072F8F" w:rsidRDefault="00951A63" w:rsidP="00C70AFD">
      <w:pPr>
        <w:jc w:val="both"/>
        <w:rPr>
          <w:rFonts w:ascii="Arial Narrow" w:hAnsi="Arial Narrow" w:cs="Arial"/>
        </w:rPr>
      </w:pPr>
      <w:r w:rsidRPr="00072F8F">
        <w:rPr>
          <w:rFonts w:ascii="Arial Narrow" w:hAnsi="Arial Narrow" w:cs="Arial"/>
        </w:rPr>
        <w:t xml:space="preserve">3. Sadzba poplatku je podľa druhu stavby za každý </w:t>
      </w:r>
      <w:r w:rsidR="00961057" w:rsidRPr="00072F8F">
        <w:rPr>
          <w:rFonts w:ascii="Arial Narrow" w:hAnsi="Arial Narrow" w:cs="Arial"/>
        </w:rPr>
        <w:t xml:space="preserve"> </w:t>
      </w:r>
      <w:r w:rsidRPr="00072F8F">
        <w:rPr>
          <w:rFonts w:ascii="Arial Narrow" w:hAnsi="Arial Narrow" w:cs="Arial"/>
        </w:rPr>
        <w:t>začatý m² podlahovej plochy</w:t>
      </w:r>
    </w:p>
    <w:p w:rsidR="00C70AFD" w:rsidRPr="00072F8F" w:rsidRDefault="00951A63" w:rsidP="00C70AFD">
      <w:pPr>
        <w:jc w:val="both"/>
        <w:rPr>
          <w:rFonts w:ascii="Arial Narrow" w:hAnsi="Arial Narrow" w:cs="Arial"/>
        </w:rPr>
      </w:pPr>
      <w:r w:rsidRPr="00072F8F">
        <w:rPr>
          <w:rFonts w:ascii="Arial Narrow" w:hAnsi="Arial Narrow" w:cs="Arial"/>
        </w:rPr>
        <w:t>nadzemnej časti stavby určená nasledovne:</w:t>
      </w:r>
    </w:p>
    <w:p w:rsidR="00951A63" w:rsidRPr="00072F8F" w:rsidRDefault="00951A63" w:rsidP="00C70AFD">
      <w:pPr>
        <w:jc w:val="both"/>
        <w:rPr>
          <w:rFonts w:ascii="Arial Narrow" w:hAnsi="Arial Narrow" w:cs="Arial"/>
        </w:rPr>
      </w:pPr>
      <w:r w:rsidRPr="00072F8F">
        <w:rPr>
          <w:rFonts w:ascii="Arial Narrow" w:hAnsi="Arial Narrow" w:cs="Arial"/>
        </w:rPr>
        <w:t>a) stavby na bývanie</w:t>
      </w:r>
      <w:r w:rsidR="00961057" w:rsidRPr="00072F8F">
        <w:rPr>
          <w:rFonts w:ascii="Arial Narrow" w:hAnsi="Arial Narrow" w:cs="Arial"/>
        </w:rPr>
        <w:t xml:space="preserve"> </w:t>
      </w:r>
      <w:r w:rsidRPr="00072F8F">
        <w:rPr>
          <w:rFonts w:ascii="Arial Narrow" w:hAnsi="Arial Narrow" w:cs="Arial"/>
        </w:rPr>
        <w:t xml:space="preserve">6): </w:t>
      </w:r>
      <w:r w:rsidR="00961057" w:rsidRPr="00072F8F">
        <w:rPr>
          <w:rFonts w:ascii="Arial Narrow" w:hAnsi="Arial Narrow" w:cs="Arial"/>
        </w:rPr>
        <w:t xml:space="preserve"> </w:t>
      </w:r>
      <w:r w:rsidR="00072F8F">
        <w:rPr>
          <w:rFonts w:ascii="Arial Narrow" w:hAnsi="Arial Narrow" w:cs="Arial"/>
        </w:rPr>
        <w:t>20</w:t>
      </w:r>
      <w:r w:rsidR="00C70AFD" w:rsidRPr="00072F8F">
        <w:rPr>
          <w:rFonts w:ascii="Arial Narrow" w:hAnsi="Arial Narrow" w:cs="Arial"/>
        </w:rPr>
        <w:t xml:space="preserve"> </w:t>
      </w:r>
      <w:r w:rsidRPr="00072F8F">
        <w:rPr>
          <w:rFonts w:ascii="Arial Narrow" w:hAnsi="Arial Narrow" w:cs="Arial"/>
        </w:rPr>
        <w:t>EUR/m²;</w:t>
      </w:r>
    </w:p>
    <w:p w:rsidR="00072F8F" w:rsidRDefault="00951A63" w:rsidP="00C70AFD">
      <w:pPr>
        <w:jc w:val="both"/>
        <w:rPr>
          <w:rFonts w:ascii="Arial Narrow" w:hAnsi="Arial Narrow" w:cs="Arial"/>
        </w:rPr>
      </w:pPr>
      <w:r w:rsidRPr="00072F8F">
        <w:rPr>
          <w:rFonts w:ascii="Arial Narrow" w:hAnsi="Arial Narrow" w:cs="Arial"/>
        </w:rPr>
        <w:t>b) stavby na pôdohospodársku produk</w:t>
      </w:r>
      <w:r w:rsidR="00C70AFD" w:rsidRPr="00072F8F">
        <w:rPr>
          <w:rFonts w:ascii="Arial Narrow" w:hAnsi="Arial Narrow" w:cs="Arial"/>
        </w:rPr>
        <w:t xml:space="preserve">ciu, skleníky, stavby pre vodné </w:t>
      </w:r>
      <w:r w:rsidRPr="00072F8F">
        <w:rPr>
          <w:rFonts w:ascii="Arial Narrow" w:hAnsi="Arial Narrow" w:cs="Arial"/>
        </w:rPr>
        <w:t>hospodárstvo,</w:t>
      </w:r>
      <w:r w:rsidR="00C70AFD" w:rsidRPr="00072F8F">
        <w:rPr>
          <w:rFonts w:ascii="Arial Narrow" w:hAnsi="Arial Narrow" w:cs="Arial"/>
        </w:rPr>
        <w:t xml:space="preserve"> </w:t>
      </w:r>
      <w:r w:rsidRPr="00072F8F">
        <w:rPr>
          <w:rFonts w:ascii="Arial Narrow" w:hAnsi="Arial Narrow" w:cs="Arial"/>
        </w:rPr>
        <w:t xml:space="preserve">stavby využívané na skladovanie vlastnej pôdohospodárskej </w:t>
      </w:r>
      <w:r w:rsidR="00C70AFD" w:rsidRPr="00072F8F">
        <w:rPr>
          <w:rFonts w:ascii="Arial Narrow" w:hAnsi="Arial Narrow" w:cs="Arial"/>
        </w:rPr>
        <w:t xml:space="preserve"> </w:t>
      </w:r>
      <w:r w:rsidRPr="00072F8F">
        <w:rPr>
          <w:rFonts w:ascii="Arial Narrow" w:hAnsi="Arial Narrow" w:cs="Arial"/>
        </w:rPr>
        <w:t>produkcie vrátane</w:t>
      </w:r>
      <w:r w:rsidR="00C70AFD" w:rsidRPr="00072F8F">
        <w:rPr>
          <w:rFonts w:ascii="Arial Narrow" w:hAnsi="Arial Narrow" w:cs="Arial"/>
        </w:rPr>
        <w:t xml:space="preserve"> </w:t>
      </w:r>
      <w:r w:rsidRPr="00072F8F">
        <w:rPr>
          <w:rFonts w:ascii="Arial Narrow" w:hAnsi="Arial Narrow" w:cs="Arial"/>
        </w:rPr>
        <w:t xml:space="preserve">stavieb na vlastnú administratívu: </w:t>
      </w:r>
    </w:p>
    <w:p w:rsidR="00951A63" w:rsidRPr="00072F8F" w:rsidRDefault="00072F8F" w:rsidP="00C70AFD">
      <w:pPr>
        <w:jc w:val="both"/>
        <w:rPr>
          <w:rFonts w:ascii="Arial Narrow" w:hAnsi="Arial Narrow" w:cs="Arial"/>
        </w:rPr>
      </w:pPr>
      <w:r>
        <w:rPr>
          <w:rFonts w:ascii="Arial Narrow" w:hAnsi="Arial Narrow" w:cs="Arial"/>
        </w:rPr>
        <w:t>15</w:t>
      </w:r>
      <w:r w:rsidR="00C70AFD" w:rsidRPr="00072F8F">
        <w:rPr>
          <w:rFonts w:ascii="Arial Narrow" w:hAnsi="Arial Narrow" w:cs="Arial"/>
        </w:rPr>
        <w:t xml:space="preserve"> EU</w:t>
      </w:r>
      <w:r w:rsidR="00951A63" w:rsidRPr="00072F8F">
        <w:rPr>
          <w:rFonts w:ascii="Arial Narrow" w:hAnsi="Arial Narrow" w:cs="Arial"/>
        </w:rPr>
        <w:t>R/m²;</w:t>
      </w:r>
    </w:p>
    <w:p w:rsidR="00072F8F" w:rsidRDefault="00951A63" w:rsidP="00C70AFD">
      <w:pPr>
        <w:jc w:val="both"/>
        <w:rPr>
          <w:rFonts w:ascii="Arial Narrow" w:hAnsi="Arial Narrow" w:cs="Arial"/>
        </w:rPr>
      </w:pPr>
      <w:r w:rsidRPr="00072F8F">
        <w:rPr>
          <w:rFonts w:ascii="Arial Narrow" w:hAnsi="Arial Narrow" w:cs="Arial"/>
        </w:rPr>
        <w:t>c) priemyselné stavby a stavby využívané na skladovanie vrátane stavieb na</w:t>
      </w:r>
      <w:r w:rsidR="00C70AFD" w:rsidRPr="00072F8F">
        <w:rPr>
          <w:rFonts w:ascii="Arial Narrow" w:hAnsi="Arial Narrow" w:cs="Arial"/>
        </w:rPr>
        <w:t xml:space="preserve"> </w:t>
      </w:r>
      <w:r w:rsidRPr="00072F8F">
        <w:rPr>
          <w:rFonts w:ascii="Arial Narrow" w:hAnsi="Arial Narrow" w:cs="Arial"/>
        </w:rPr>
        <w:t xml:space="preserve">vlastnú administratívu: </w:t>
      </w:r>
    </w:p>
    <w:p w:rsidR="00951A63" w:rsidRPr="00072F8F" w:rsidRDefault="00072F8F" w:rsidP="00C70AFD">
      <w:pPr>
        <w:jc w:val="both"/>
        <w:rPr>
          <w:rFonts w:ascii="Arial Narrow" w:hAnsi="Arial Narrow" w:cs="Arial"/>
        </w:rPr>
      </w:pPr>
      <w:r>
        <w:rPr>
          <w:rFonts w:ascii="Arial Narrow" w:hAnsi="Arial Narrow" w:cs="Arial"/>
        </w:rPr>
        <w:t xml:space="preserve">30 </w:t>
      </w:r>
      <w:r w:rsidR="00951A63" w:rsidRPr="00072F8F">
        <w:rPr>
          <w:rFonts w:ascii="Arial Narrow" w:hAnsi="Arial Narrow" w:cs="Arial"/>
        </w:rPr>
        <w:t>EUR/m²;</w:t>
      </w:r>
    </w:p>
    <w:p w:rsidR="00951A63" w:rsidRPr="00072F8F" w:rsidRDefault="00951A63" w:rsidP="000D6EA4">
      <w:pPr>
        <w:rPr>
          <w:rFonts w:ascii="Arial Narrow" w:hAnsi="Arial Narrow" w:cs="Arial"/>
        </w:rPr>
      </w:pPr>
      <w:r w:rsidRPr="00072F8F">
        <w:rPr>
          <w:rFonts w:ascii="Arial Narrow" w:hAnsi="Arial Narrow" w:cs="Arial"/>
        </w:rPr>
        <w:t>d) stavby na ostatné podnikanie a na zárobkovú činnosť, stavby využívané na</w:t>
      </w:r>
      <w:r w:rsidR="00072F8F">
        <w:rPr>
          <w:rFonts w:ascii="Arial Narrow" w:hAnsi="Arial Narrow" w:cs="Arial"/>
        </w:rPr>
        <w:t xml:space="preserve"> </w:t>
      </w:r>
      <w:r w:rsidRPr="00072F8F">
        <w:rPr>
          <w:rFonts w:ascii="Arial Narrow" w:hAnsi="Arial Narrow" w:cs="Arial"/>
        </w:rPr>
        <w:t>skladovanie a administratívu súvisiacu s ostatným podnikaním a so zárobkovou</w:t>
      </w:r>
      <w:r w:rsidR="00072F8F">
        <w:rPr>
          <w:rFonts w:ascii="Arial Narrow" w:hAnsi="Arial Narrow" w:cs="Arial"/>
        </w:rPr>
        <w:t xml:space="preserve"> </w:t>
      </w:r>
      <w:r w:rsidRPr="00072F8F">
        <w:rPr>
          <w:rFonts w:ascii="Arial Narrow" w:hAnsi="Arial Narrow" w:cs="Arial"/>
        </w:rPr>
        <w:t xml:space="preserve">činnosťou: </w:t>
      </w:r>
      <w:r w:rsidR="00C70AFD" w:rsidRPr="00072F8F">
        <w:rPr>
          <w:rFonts w:ascii="Arial Narrow" w:hAnsi="Arial Narrow" w:cs="Arial"/>
        </w:rPr>
        <w:t xml:space="preserve"> </w:t>
      </w:r>
      <w:r w:rsidR="00072F8F">
        <w:rPr>
          <w:rFonts w:ascii="Arial Narrow" w:hAnsi="Arial Narrow" w:cs="Arial"/>
        </w:rPr>
        <w:t>20</w:t>
      </w:r>
      <w:r w:rsidR="00C70AFD" w:rsidRPr="00072F8F">
        <w:rPr>
          <w:rFonts w:ascii="Arial Narrow" w:hAnsi="Arial Narrow" w:cs="Arial"/>
        </w:rPr>
        <w:t xml:space="preserve">  </w:t>
      </w:r>
      <w:r w:rsidRPr="00072F8F">
        <w:rPr>
          <w:rFonts w:ascii="Arial Narrow" w:hAnsi="Arial Narrow" w:cs="Arial"/>
        </w:rPr>
        <w:t>EUR/m²;</w:t>
      </w:r>
    </w:p>
    <w:p w:rsidR="00951A63" w:rsidRPr="00072F8F" w:rsidRDefault="00951A63" w:rsidP="000D6EA4">
      <w:pPr>
        <w:rPr>
          <w:rFonts w:ascii="Arial Narrow" w:hAnsi="Arial Narrow" w:cs="Arial"/>
        </w:rPr>
      </w:pPr>
      <w:r w:rsidRPr="00072F8F">
        <w:rPr>
          <w:rFonts w:ascii="Arial Narrow" w:hAnsi="Arial Narrow" w:cs="Arial"/>
        </w:rPr>
        <w:t>e) ostatné stavby:</w:t>
      </w:r>
      <w:r w:rsidR="00C70AFD" w:rsidRPr="00072F8F">
        <w:rPr>
          <w:rFonts w:ascii="Arial Narrow" w:hAnsi="Arial Narrow" w:cs="Arial"/>
        </w:rPr>
        <w:t xml:space="preserve"> </w:t>
      </w:r>
      <w:r w:rsidR="00072F8F">
        <w:rPr>
          <w:rFonts w:ascii="Arial Narrow" w:hAnsi="Arial Narrow" w:cs="Arial"/>
        </w:rPr>
        <w:t>20</w:t>
      </w:r>
      <w:r w:rsidR="00C70AFD" w:rsidRPr="00072F8F">
        <w:rPr>
          <w:rFonts w:ascii="Arial Narrow" w:hAnsi="Arial Narrow" w:cs="Arial"/>
        </w:rPr>
        <w:t xml:space="preserve"> </w:t>
      </w:r>
      <w:r w:rsidRPr="00072F8F">
        <w:rPr>
          <w:rFonts w:ascii="Arial Narrow" w:hAnsi="Arial Narrow" w:cs="Arial"/>
        </w:rPr>
        <w:t>EUR/m²;</w:t>
      </w:r>
    </w:p>
    <w:p w:rsidR="00C70AFD" w:rsidRPr="00072F8F" w:rsidRDefault="00951A63" w:rsidP="00072F8F">
      <w:pPr>
        <w:rPr>
          <w:rFonts w:ascii="Arial Narrow" w:hAnsi="Arial Narrow" w:cs="Arial"/>
        </w:rPr>
      </w:pPr>
      <w:r w:rsidRPr="00072F8F">
        <w:rPr>
          <w:rFonts w:ascii="Arial Narrow" w:hAnsi="Arial Narrow" w:cs="Arial"/>
        </w:rPr>
        <w:t>4. Sadzba poplatku podľa ods. 3 tohto článku je rovnaká pre celé územie obce.</w:t>
      </w:r>
    </w:p>
    <w:p w:rsidR="00DB6332" w:rsidRPr="00072F8F" w:rsidRDefault="00DB6332" w:rsidP="00C70AFD">
      <w:pPr>
        <w:jc w:val="both"/>
        <w:rPr>
          <w:rFonts w:ascii="Arial Narrow" w:hAnsi="Arial Narrow" w:cs="Arial"/>
        </w:rPr>
      </w:pPr>
    </w:p>
    <w:p w:rsidR="00951A63" w:rsidRPr="00072F8F" w:rsidRDefault="00951A63" w:rsidP="00C70AFD">
      <w:pPr>
        <w:jc w:val="center"/>
        <w:rPr>
          <w:rFonts w:ascii="Arial Narrow" w:hAnsi="Arial Narrow" w:cs="Arial"/>
          <w:b/>
        </w:rPr>
      </w:pPr>
      <w:r w:rsidRPr="00072F8F">
        <w:rPr>
          <w:rFonts w:ascii="Arial Narrow" w:hAnsi="Arial Narrow" w:cs="Arial"/>
          <w:b/>
        </w:rPr>
        <w:t>Článok 5</w:t>
      </w:r>
    </w:p>
    <w:p w:rsidR="00951A63" w:rsidRPr="00072F8F" w:rsidRDefault="00951A63" w:rsidP="00C70AFD">
      <w:pPr>
        <w:jc w:val="center"/>
        <w:rPr>
          <w:rFonts w:ascii="Arial Narrow" w:hAnsi="Arial Narrow" w:cs="Arial"/>
          <w:b/>
        </w:rPr>
      </w:pPr>
      <w:r w:rsidRPr="00072F8F">
        <w:rPr>
          <w:rFonts w:ascii="Arial Narrow" w:hAnsi="Arial Narrow" w:cs="Arial"/>
          <w:b/>
        </w:rPr>
        <w:t>Výpočet poplatku</w:t>
      </w:r>
    </w:p>
    <w:p w:rsidR="00DB6332" w:rsidRPr="00072F8F" w:rsidRDefault="00DB6332" w:rsidP="00C70AFD">
      <w:pPr>
        <w:jc w:val="center"/>
        <w:rPr>
          <w:rFonts w:ascii="Arial Narrow" w:hAnsi="Arial Narrow" w:cs="Arial"/>
          <w:b/>
        </w:rPr>
      </w:pPr>
    </w:p>
    <w:p w:rsidR="00BE4936" w:rsidRPr="00072F8F" w:rsidRDefault="00BE4936" w:rsidP="00BE4936">
      <w:pPr>
        <w:widowControl w:val="0"/>
        <w:numPr>
          <w:ilvl w:val="0"/>
          <w:numId w:val="7"/>
        </w:numPr>
        <w:autoSpaceDE w:val="0"/>
        <w:autoSpaceDN w:val="0"/>
        <w:adjustRightInd w:val="0"/>
        <w:ind w:left="0" w:firstLine="0"/>
        <w:jc w:val="both"/>
        <w:rPr>
          <w:rFonts w:ascii="Arial Narrow" w:hAnsi="Arial Narrow" w:cs="Arial"/>
        </w:rPr>
      </w:pPr>
      <w:r w:rsidRPr="00072F8F">
        <w:rPr>
          <w:rFonts w:ascii="Arial Narrow" w:hAnsi="Arial Narrow" w:cs="Arial"/>
        </w:rPr>
        <w:t xml:space="preserve">Poplatok za rozvoj sa vypočíta ako súčin základu poplatku </w:t>
      </w:r>
      <w:r w:rsidRPr="00072F8F">
        <w:rPr>
          <w:rFonts w:ascii="Arial Narrow" w:hAnsi="Arial Narrow" w:cs="Arial"/>
          <w:color w:val="000000"/>
        </w:rPr>
        <w:t>znížený o 60 m</w:t>
      </w:r>
      <w:r w:rsidRPr="00072F8F">
        <w:rPr>
          <w:rFonts w:ascii="Arial Narrow" w:hAnsi="Arial Narrow" w:cs="Arial"/>
          <w:color w:val="000000"/>
          <w:vertAlign w:val="superscript"/>
        </w:rPr>
        <w:t xml:space="preserve">2 </w:t>
      </w:r>
      <w:r w:rsidRPr="00072F8F">
        <w:rPr>
          <w:rFonts w:ascii="Arial Narrow" w:hAnsi="Arial Narrow" w:cs="Arial"/>
        </w:rPr>
        <w:t>a sadzby poplatku za rozvoj platnej v čase vzniku poplatkovej povinnosti</w:t>
      </w:r>
      <w:r w:rsidR="00DB6332" w:rsidRPr="00072F8F">
        <w:rPr>
          <w:rFonts w:ascii="Arial Narrow" w:hAnsi="Arial Narrow" w:cs="Arial"/>
        </w:rPr>
        <w:t>.</w:t>
      </w:r>
    </w:p>
    <w:p w:rsidR="00BE4936" w:rsidRPr="00072F8F" w:rsidRDefault="00BE4936" w:rsidP="00DB6332">
      <w:pPr>
        <w:numPr>
          <w:ilvl w:val="0"/>
          <w:numId w:val="7"/>
        </w:numPr>
        <w:ind w:left="0" w:firstLine="0"/>
        <w:jc w:val="both"/>
        <w:rPr>
          <w:rFonts w:ascii="Arial Narrow" w:hAnsi="Arial Narrow" w:cs="Arial"/>
        </w:rPr>
      </w:pPr>
      <w:r w:rsidRPr="00072F8F">
        <w:rPr>
          <w:rFonts w:ascii="Arial Narrow" w:hAnsi="Arial Narrow" w:cs="Arial"/>
        </w:rPr>
        <w:t>Ak sa stavba realizuje na viaceré účely a obec ustanovila rôzne sadzby poplatku za rozvoj, základ poplatku sa zníži o 60 m</w:t>
      </w:r>
      <w:r w:rsidRPr="00072F8F">
        <w:rPr>
          <w:rFonts w:ascii="Arial Narrow" w:hAnsi="Arial Narrow" w:cs="Arial"/>
          <w:vertAlign w:val="superscript"/>
        </w:rPr>
        <w:t>2</w:t>
      </w:r>
      <w:r w:rsidRPr="00072F8F">
        <w:rPr>
          <w:rFonts w:ascii="Arial Narrow" w:hAnsi="Arial Narrow" w:cs="Arial"/>
        </w:rPr>
        <w:t xml:space="preserve"> z výmery podlahovej plochy s najväčším podielom na celkovej ploche stavby. Poplatok za rozvoj sa vypočíta ako súčet pomerných častí poplatku za rozvoj, pričom pomerná časť poplatku za rozvoj sa vypočíta ako súčin sadzby poplatku za rozvoj  a podlahovej plochy na príslušný účel využitia stavby. </w:t>
      </w:r>
    </w:p>
    <w:p w:rsidR="00BE4936" w:rsidRPr="00072F8F" w:rsidRDefault="00BE4936" w:rsidP="00DB6332">
      <w:pPr>
        <w:widowControl w:val="0"/>
        <w:numPr>
          <w:ilvl w:val="0"/>
          <w:numId w:val="7"/>
        </w:numPr>
        <w:autoSpaceDE w:val="0"/>
        <w:autoSpaceDN w:val="0"/>
        <w:adjustRightInd w:val="0"/>
        <w:ind w:left="0" w:firstLine="0"/>
        <w:jc w:val="both"/>
        <w:rPr>
          <w:rFonts w:ascii="Arial Narrow" w:hAnsi="Arial Narrow" w:cs="Arial"/>
        </w:rPr>
      </w:pPr>
      <w:r w:rsidRPr="00072F8F">
        <w:rPr>
          <w:rFonts w:ascii="Arial Narrow" w:hAnsi="Arial Narrow" w:cs="Arial"/>
          <w:color w:val="000000"/>
        </w:rPr>
        <w:t>Ak je v stavebnom povolení, rozhodnutí o povolení stavby pred jej dokončením, rozhodnutí o dodatočnom povolení stavby alebo v ohlásení stavby stavebnému úradu uvedených viacero stavebných objektov, ktoré sú predmetom poplatku za rozvoj, na účely výpočtu poplatku za rozvoj sa považujú za jednu stavbu.</w:t>
      </w:r>
    </w:p>
    <w:p w:rsidR="00BE4936" w:rsidRPr="00072F8F" w:rsidRDefault="00BE4936" w:rsidP="00DB6332">
      <w:pPr>
        <w:widowControl w:val="0"/>
        <w:numPr>
          <w:ilvl w:val="0"/>
          <w:numId w:val="7"/>
        </w:numPr>
        <w:autoSpaceDE w:val="0"/>
        <w:autoSpaceDN w:val="0"/>
        <w:adjustRightInd w:val="0"/>
        <w:ind w:left="0" w:firstLine="0"/>
        <w:jc w:val="both"/>
        <w:rPr>
          <w:rFonts w:ascii="Arial Narrow" w:hAnsi="Arial Narrow" w:cs="Arial"/>
        </w:rPr>
      </w:pPr>
      <w:r w:rsidRPr="00072F8F">
        <w:rPr>
          <w:rFonts w:ascii="Arial Narrow" w:hAnsi="Arial Narrow" w:cs="Arial"/>
        </w:rPr>
        <w:t xml:space="preserve">V prípade, ak vznikne stavebníkovi poplatková povinnosť podľa tohto zákona v súvislosti s vydaným rozhodnutím o povolení zmeny stavby pred jej dokončením, ktorým sa rozširuje rozsah stavebného povolenia, ktoré nepodliehalo poplatkovej povinnosti podľa tohto zákona, základom poplatku za rozvoj je kladný rozdiel výmery </w:t>
      </w:r>
      <w:r w:rsidRPr="00072F8F">
        <w:rPr>
          <w:rFonts w:ascii="Arial Narrow" w:hAnsi="Arial Narrow" w:cs="Arial"/>
          <w:color w:val="000000"/>
        </w:rPr>
        <w:t>nadzemnej časti podlahovej plochy realizovanej stavby v m</w:t>
      </w:r>
      <w:r w:rsidRPr="00072F8F">
        <w:rPr>
          <w:rFonts w:ascii="Arial Narrow" w:hAnsi="Arial Narrow" w:cs="Arial"/>
          <w:color w:val="000000"/>
          <w:vertAlign w:val="superscript"/>
        </w:rPr>
        <w:t>2</w:t>
      </w:r>
      <w:r w:rsidRPr="00072F8F">
        <w:rPr>
          <w:rFonts w:ascii="Arial Narrow" w:hAnsi="Arial Narrow" w:cs="Arial"/>
        </w:rPr>
        <w:t>, vyplývajúci z vydaného rozhodnutia o povolení zmeny stavby pred jej dokončením</w:t>
      </w:r>
      <w:r w:rsidR="00DB6332" w:rsidRPr="00072F8F">
        <w:rPr>
          <w:rFonts w:ascii="Arial Narrow" w:hAnsi="Arial Narrow" w:cs="Arial"/>
          <w:vertAlign w:val="superscript"/>
        </w:rPr>
        <w:t xml:space="preserve"> </w:t>
      </w:r>
      <w:r w:rsidRPr="00072F8F">
        <w:rPr>
          <w:rFonts w:ascii="Arial Narrow" w:hAnsi="Arial Narrow" w:cs="Arial"/>
          <w:vertAlign w:val="superscript"/>
        </w:rPr>
        <w:t xml:space="preserve"> </w:t>
      </w:r>
      <w:r w:rsidRPr="00072F8F">
        <w:rPr>
          <w:rFonts w:ascii="Arial Narrow" w:hAnsi="Arial Narrow" w:cs="Arial"/>
        </w:rPr>
        <w:t>a stavebného povolenia.</w:t>
      </w:r>
    </w:p>
    <w:p w:rsidR="00951A63" w:rsidRPr="00072F8F" w:rsidRDefault="00951A63" w:rsidP="00DB6332">
      <w:pPr>
        <w:numPr>
          <w:ilvl w:val="0"/>
          <w:numId w:val="7"/>
        </w:numPr>
        <w:rPr>
          <w:rFonts w:ascii="Arial Narrow" w:hAnsi="Arial Narrow" w:cs="Arial"/>
        </w:rPr>
      </w:pPr>
      <w:r w:rsidRPr="00072F8F">
        <w:rPr>
          <w:rFonts w:ascii="Arial Narrow" w:hAnsi="Arial Narrow" w:cs="Arial"/>
        </w:rPr>
        <w:t>Vypočítaný poplatok sa zaokrúhli na euro</w:t>
      </w:r>
      <w:r w:rsidR="00947D8E" w:rsidRPr="00072F8F">
        <w:rPr>
          <w:rFonts w:ascii="Arial Narrow" w:hAnsi="Arial Narrow" w:cs="Arial"/>
        </w:rPr>
        <w:t xml:space="preserve"> </w:t>
      </w:r>
      <w:r w:rsidRPr="00072F8F">
        <w:rPr>
          <w:rFonts w:ascii="Arial Narrow" w:hAnsi="Arial Narrow" w:cs="Arial"/>
        </w:rPr>
        <w:t>centy nadol.</w:t>
      </w:r>
    </w:p>
    <w:p w:rsidR="00C70AFD" w:rsidRPr="00072F8F" w:rsidRDefault="00C70AFD" w:rsidP="00951A63">
      <w:pPr>
        <w:rPr>
          <w:rFonts w:ascii="Arial Narrow" w:hAnsi="Arial Narrow" w:cs="Arial"/>
        </w:rPr>
      </w:pPr>
    </w:p>
    <w:p w:rsidR="00DB6332" w:rsidRPr="00072F8F" w:rsidRDefault="00DB6332" w:rsidP="00951A63">
      <w:pPr>
        <w:rPr>
          <w:rFonts w:ascii="Arial Narrow" w:hAnsi="Arial Narrow" w:cs="Arial"/>
        </w:rPr>
      </w:pPr>
    </w:p>
    <w:p w:rsidR="00951A63" w:rsidRPr="00072F8F" w:rsidRDefault="00951A63" w:rsidP="00C70AFD">
      <w:pPr>
        <w:jc w:val="center"/>
        <w:rPr>
          <w:rFonts w:ascii="Arial Narrow" w:hAnsi="Arial Narrow" w:cs="Arial"/>
          <w:b/>
        </w:rPr>
      </w:pPr>
      <w:r w:rsidRPr="00072F8F">
        <w:rPr>
          <w:rFonts w:ascii="Arial Narrow" w:hAnsi="Arial Narrow" w:cs="Arial"/>
          <w:b/>
        </w:rPr>
        <w:t>Článok 6</w:t>
      </w:r>
    </w:p>
    <w:p w:rsidR="00951A63" w:rsidRPr="00072F8F" w:rsidRDefault="00951A63" w:rsidP="00C70AFD">
      <w:pPr>
        <w:jc w:val="center"/>
        <w:rPr>
          <w:rFonts w:ascii="Arial Narrow" w:hAnsi="Arial Narrow" w:cs="Arial"/>
          <w:b/>
        </w:rPr>
      </w:pPr>
      <w:r w:rsidRPr="00072F8F">
        <w:rPr>
          <w:rFonts w:ascii="Arial Narrow" w:hAnsi="Arial Narrow" w:cs="Arial"/>
          <w:b/>
        </w:rPr>
        <w:t>Vyrubenie, splatnosť a platenie poplatku</w:t>
      </w:r>
    </w:p>
    <w:p w:rsidR="00C70AFD" w:rsidRPr="00072F8F" w:rsidRDefault="00C70AFD" w:rsidP="00C70AFD">
      <w:pPr>
        <w:jc w:val="both"/>
        <w:rPr>
          <w:rFonts w:ascii="Arial Narrow" w:hAnsi="Arial Narrow" w:cs="Arial"/>
          <w:b/>
        </w:rPr>
      </w:pPr>
    </w:p>
    <w:p w:rsidR="00951A63" w:rsidRPr="00072F8F" w:rsidRDefault="00951A63" w:rsidP="00C70AFD">
      <w:pPr>
        <w:jc w:val="both"/>
        <w:rPr>
          <w:rFonts w:ascii="Arial Narrow" w:hAnsi="Arial Narrow" w:cs="Arial"/>
        </w:rPr>
      </w:pPr>
      <w:r w:rsidRPr="00072F8F">
        <w:rPr>
          <w:rFonts w:ascii="Arial Narrow" w:hAnsi="Arial Narrow" w:cs="Arial"/>
        </w:rPr>
        <w:t>1. Poplatok obec vyrubí rozhodnutím.</w:t>
      </w:r>
    </w:p>
    <w:p w:rsidR="00951A63" w:rsidRPr="00072F8F" w:rsidRDefault="00951A63" w:rsidP="00C70AFD">
      <w:pPr>
        <w:jc w:val="both"/>
        <w:rPr>
          <w:rFonts w:ascii="Arial Narrow" w:hAnsi="Arial Narrow" w:cs="Arial"/>
        </w:rPr>
      </w:pPr>
      <w:r w:rsidRPr="00072F8F">
        <w:rPr>
          <w:rFonts w:ascii="Arial Narrow" w:hAnsi="Arial Narrow" w:cs="Arial"/>
        </w:rPr>
        <w:t>2. Ak zastupuje poplatníkov zástupca, obe</w:t>
      </w:r>
      <w:r w:rsidR="00C70AFD" w:rsidRPr="00072F8F">
        <w:rPr>
          <w:rFonts w:ascii="Arial Narrow" w:hAnsi="Arial Narrow" w:cs="Arial"/>
        </w:rPr>
        <w:t xml:space="preserve">c vyrubí poplatok rozhodnutím v </w:t>
      </w:r>
      <w:r w:rsidRPr="00072F8F">
        <w:rPr>
          <w:rFonts w:ascii="Arial Narrow" w:hAnsi="Arial Narrow" w:cs="Arial"/>
        </w:rPr>
        <w:t>celkovej sume</w:t>
      </w:r>
      <w:r w:rsidR="00C70AFD" w:rsidRPr="00072F8F">
        <w:rPr>
          <w:rFonts w:ascii="Arial Narrow" w:hAnsi="Arial Narrow" w:cs="Arial"/>
        </w:rPr>
        <w:t xml:space="preserve"> </w:t>
      </w:r>
      <w:r w:rsidRPr="00072F8F">
        <w:rPr>
          <w:rFonts w:ascii="Arial Narrow" w:hAnsi="Arial Narrow" w:cs="Arial"/>
        </w:rPr>
        <w:t>tomuto zástupcovi. Ak sú po</w:t>
      </w:r>
      <w:r w:rsidR="00C70AFD" w:rsidRPr="00072F8F">
        <w:rPr>
          <w:rFonts w:ascii="Arial Narrow" w:hAnsi="Arial Narrow" w:cs="Arial"/>
        </w:rPr>
        <w:t xml:space="preserve">platníkmi manželia, obec vyrubí </w:t>
      </w:r>
      <w:r w:rsidRPr="00072F8F">
        <w:rPr>
          <w:rFonts w:ascii="Arial Narrow" w:hAnsi="Arial Narrow" w:cs="Arial"/>
        </w:rPr>
        <w:t>poplatok rozhodnutím</w:t>
      </w:r>
      <w:r w:rsidR="00C70AFD" w:rsidRPr="00072F8F">
        <w:rPr>
          <w:rFonts w:ascii="Arial Narrow" w:hAnsi="Arial Narrow" w:cs="Arial"/>
        </w:rPr>
        <w:t xml:space="preserve"> </w:t>
      </w:r>
      <w:r w:rsidRPr="00072F8F">
        <w:rPr>
          <w:rFonts w:ascii="Arial Narrow" w:hAnsi="Arial Narrow" w:cs="Arial"/>
        </w:rPr>
        <w:t>v celkovej sume jednému z nich.</w:t>
      </w:r>
    </w:p>
    <w:p w:rsidR="00951A63" w:rsidRPr="00072F8F" w:rsidRDefault="00951A63" w:rsidP="00C70AFD">
      <w:pPr>
        <w:jc w:val="both"/>
        <w:rPr>
          <w:rFonts w:ascii="Arial Narrow" w:hAnsi="Arial Narrow" w:cs="Arial"/>
        </w:rPr>
      </w:pPr>
      <w:r w:rsidRPr="00072F8F">
        <w:rPr>
          <w:rFonts w:ascii="Arial Narrow" w:hAnsi="Arial Narrow" w:cs="Arial"/>
        </w:rPr>
        <w:t>3. Vyrubený poplatok je splatný do 15 dní odo dňa nadobudnutia právoplatnosti</w:t>
      </w:r>
      <w:r w:rsidR="00072F8F">
        <w:rPr>
          <w:rFonts w:ascii="Arial Narrow" w:hAnsi="Arial Narrow" w:cs="Arial"/>
        </w:rPr>
        <w:t xml:space="preserve"> </w:t>
      </w:r>
      <w:r w:rsidRPr="00072F8F">
        <w:rPr>
          <w:rFonts w:ascii="Arial Narrow" w:hAnsi="Arial Narrow" w:cs="Arial"/>
        </w:rPr>
        <w:t>rozhodnutia podľa ods.1 tohto článku.</w:t>
      </w:r>
    </w:p>
    <w:p w:rsidR="00951A63" w:rsidRPr="00072F8F" w:rsidRDefault="00951A63" w:rsidP="00C70AFD">
      <w:pPr>
        <w:jc w:val="both"/>
        <w:rPr>
          <w:rFonts w:ascii="Arial Narrow" w:hAnsi="Arial Narrow" w:cs="Arial"/>
        </w:rPr>
      </w:pPr>
      <w:r w:rsidRPr="00072F8F">
        <w:rPr>
          <w:rFonts w:ascii="Arial Narrow" w:hAnsi="Arial Narrow" w:cs="Arial"/>
        </w:rPr>
        <w:t>4. Obec môže určiť na základe žiadosti poplatníka</w:t>
      </w:r>
      <w:r w:rsidR="00C70AFD" w:rsidRPr="00072F8F">
        <w:rPr>
          <w:rFonts w:ascii="Arial Narrow" w:hAnsi="Arial Narrow" w:cs="Arial"/>
        </w:rPr>
        <w:t xml:space="preserve"> platenie poplatku v splátkach. </w:t>
      </w:r>
      <w:r w:rsidRPr="00072F8F">
        <w:rPr>
          <w:rFonts w:ascii="Arial Narrow" w:hAnsi="Arial Narrow" w:cs="Arial"/>
        </w:rPr>
        <w:t>Splátky</w:t>
      </w:r>
      <w:r w:rsidR="00C70AFD" w:rsidRPr="00072F8F">
        <w:rPr>
          <w:rFonts w:ascii="Arial Narrow" w:hAnsi="Arial Narrow" w:cs="Arial"/>
        </w:rPr>
        <w:t xml:space="preserve"> </w:t>
      </w:r>
      <w:r w:rsidRPr="00072F8F">
        <w:rPr>
          <w:rFonts w:ascii="Arial Narrow" w:hAnsi="Arial Narrow" w:cs="Arial"/>
        </w:rPr>
        <w:t xml:space="preserve">sú splatné v lehotách určených obcou v rozhodnutí, </w:t>
      </w:r>
      <w:r w:rsidR="00C70AFD" w:rsidRPr="00072F8F">
        <w:rPr>
          <w:rFonts w:ascii="Arial Narrow" w:hAnsi="Arial Narrow" w:cs="Arial"/>
        </w:rPr>
        <w:t xml:space="preserve"> </w:t>
      </w:r>
      <w:r w:rsidRPr="00072F8F">
        <w:rPr>
          <w:rFonts w:ascii="Arial Narrow" w:hAnsi="Arial Narrow" w:cs="Arial"/>
        </w:rPr>
        <w:t>ktorým sa o platení v</w:t>
      </w:r>
      <w:r w:rsidR="00C70AFD" w:rsidRPr="00072F8F">
        <w:rPr>
          <w:rFonts w:ascii="Arial Narrow" w:hAnsi="Arial Narrow" w:cs="Arial"/>
        </w:rPr>
        <w:t> </w:t>
      </w:r>
      <w:r w:rsidRPr="00072F8F">
        <w:rPr>
          <w:rFonts w:ascii="Arial Narrow" w:hAnsi="Arial Narrow" w:cs="Arial"/>
        </w:rPr>
        <w:t>splátkach</w:t>
      </w:r>
      <w:r w:rsidR="00C70AFD" w:rsidRPr="00072F8F">
        <w:rPr>
          <w:rFonts w:ascii="Arial Narrow" w:hAnsi="Arial Narrow" w:cs="Arial"/>
        </w:rPr>
        <w:t xml:space="preserve"> </w:t>
      </w:r>
      <w:r w:rsidRPr="00072F8F">
        <w:rPr>
          <w:rFonts w:ascii="Arial Narrow" w:hAnsi="Arial Narrow" w:cs="Arial"/>
        </w:rPr>
        <w:t>rozhoduje; proti tomuto rozhodnutiu sa nemožno odvolať.</w:t>
      </w:r>
    </w:p>
    <w:p w:rsidR="00C70AFD" w:rsidRPr="00072F8F" w:rsidRDefault="00C70AFD" w:rsidP="00C70AFD">
      <w:pPr>
        <w:jc w:val="both"/>
        <w:rPr>
          <w:rFonts w:ascii="Arial Narrow" w:hAnsi="Arial Narrow" w:cs="Arial"/>
        </w:rPr>
      </w:pPr>
    </w:p>
    <w:p w:rsidR="00951A63" w:rsidRPr="00072F8F" w:rsidRDefault="00951A63" w:rsidP="00C70AFD">
      <w:pPr>
        <w:jc w:val="center"/>
        <w:rPr>
          <w:rFonts w:ascii="Arial Narrow" w:hAnsi="Arial Narrow" w:cs="Arial"/>
          <w:b/>
        </w:rPr>
      </w:pPr>
      <w:r w:rsidRPr="00072F8F">
        <w:rPr>
          <w:rFonts w:ascii="Arial Narrow" w:hAnsi="Arial Narrow" w:cs="Arial"/>
          <w:b/>
        </w:rPr>
        <w:t>Článok 7</w:t>
      </w:r>
    </w:p>
    <w:p w:rsidR="00951A63" w:rsidRPr="00072F8F" w:rsidRDefault="00951A63" w:rsidP="00C70AFD">
      <w:pPr>
        <w:jc w:val="center"/>
        <w:rPr>
          <w:rFonts w:ascii="Arial Narrow" w:hAnsi="Arial Narrow" w:cs="Arial"/>
          <w:b/>
        </w:rPr>
      </w:pPr>
      <w:r w:rsidRPr="00072F8F">
        <w:rPr>
          <w:rFonts w:ascii="Arial Narrow" w:hAnsi="Arial Narrow" w:cs="Arial"/>
          <w:b/>
        </w:rPr>
        <w:t>Vrátenie poplatku</w:t>
      </w:r>
    </w:p>
    <w:p w:rsidR="00C70AFD" w:rsidRPr="00072F8F" w:rsidRDefault="00C70AFD" w:rsidP="00C70AFD">
      <w:pPr>
        <w:jc w:val="center"/>
        <w:rPr>
          <w:rFonts w:ascii="Arial Narrow" w:hAnsi="Arial Narrow" w:cs="Arial"/>
          <w:b/>
        </w:rPr>
      </w:pPr>
    </w:p>
    <w:p w:rsidR="00951A63" w:rsidRPr="00072F8F" w:rsidRDefault="00951A63" w:rsidP="00C70AFD">
      <w:pPr>
        <w:jc w:val="both"/>
        <w:rPr>
          <w:rFonts w:ascii="Arial Narrow" w:hAnsi="Arial Narrow" w:cs="Arial"/>
        </w:rPr>
      </w:pPr>
      <w:r w:rsidRPr="00072F8F">
        <w:rPr>
          <w:rFonts w:ascii="Arial Narrow" w:hAnsi="Arial Narrow" w:cs="Arial"/>
        </w:rPr>
        <w:t>1. Obec vráti poplatok poplatníkovi v prípade zániku poplatkovej povinnosti, na základe</w:t>
      </w:r>
      <w:r w:rsidR="00C70AFD" w:rsidRPr="00072F8F">
        <w:rPr>
          <w:rFonts w:ascii="Arial Narrow" w:hAnsi="Arial Narrow" w:cs="Arial"/>
        </w:rPr>
        <w:t xml:space="preserve"> </w:t>
      </w:r>
      <w:r w:rsidRPr="00072F8F">
        <w:rPr>
          <w:rFonts w:ascii="Arial Narrow" w:hAnsi="Arial Narrow" w:cs="Arial"/>
        </w:rPr>
        <w:t>žiadosti. Obec vráti poplatok do 60 dní odo dňa prá</w:t>
      </w:r>
      <w:r w:rsidR="00C70AFD" w:rsidRPr="00072F8F">
        <w:rPr>
          <w:rFonts w:ascii="Arial Narrow" w:hAnsi="Arial Narrow" w:cs="Arial"/>
        </w:rPr>
        <w:t xml:space="preserve">voplatnosti </w:t>
      </w:r>
      <w:r w:rsidRPr="00072F8F">
        <w:rPr>
          <w:rFonts w:ascii="Arial Narrow" w:hAnsi="Arial Narrow" w:cs="Arial"/>
        </w:rPr>
        <w:t>rozhodnutia o</w:t>
      </w:r>
      <w:r w:rsidR="00C70AFD" w:rsidRPr="00072F8F">
        <w:rPr>
          <w:rFonts w:ascii="Arial Narrow" w:hAnsi="Arial Narrow" w:cs="Arial"/>
        </w:rPr>
        <w:t> </w:t>
      </w:r>
      <w:r w:rsidRPr="00072F8F">
        <w:rPr>
          <w:rFonts w:ascii="Arial Narrow" w:hAnsi="Arial Narrow" w:cs="Arial"/>
        </w:rPr>
        <w:t>vrátení</w:t>
      </w:r>
      <w:r w:rsidR="00C70AFD" w:rsidRPr="00072F8F">
        <w:rPr>
          <w:rFonts w:ascii="Arial Narrow" w:hAnsi="Arial Narrow" w:cs="Arial"/>
        </w:rPr>
        <w:t xml:space="preserve"> </w:t>
      </w:r>
      <w:r w:rsidRPr="00072F8F">
        <w:rPr>
          <w:rFonts w:ascii="Arial Narrow" w:hAnsi="Arial Narrow" w:cs="Arial"/>
        </w:rPr>
        <w:t>poplatku.</w:t>
      </w:r>
    </w:p>
    <w:p w:rsidR="00951A63" w:rsidRPr="00072F8F" w:rsidRDefault="00951A63" w:rsidP="00C70AFD">
      <w:pPr>
        <w:jc w:val="both"/>
        <w:rPr>
          <w:rFonts w:ascii="Arial Narrow" w:hAnsi="Arial Narrow" w:cs="Arial"/>
        </w:rPr>
      </w:pPr>
      <w:r w:rsidRPr="00072F8F">
        <w:rPr>
          <w:rFonts w:ascii="Arial Narrow" w:hAnsi="Arial Narrow" w:cs="Arial"/>
        </w:rPr>
        <w:t>2. Ak poplatník neoznámi zánik poplatkovej povinnosti obci do 60 dní odo dňa jej zániku,</w:t>
      </w:r>
      <w:r w:rsidR="00C70AFD" w:rsidRPr="00072F8F">
        <w:rPr>
          <w:rFonts w:ascii="Arial Narrow" w:hAnsi="Arial Narrow" w:cs="Arial"/>
        </w:rPr>
        <w:t xml:space="preserve"> </w:t>
      </w:r>
      <w:r w:rsidRPr="00072F8F">
        <w:rPr>
          <w:rFonts w:ascii="Arial Narrow" w:hAnsi="Arial Narrow" w:cs="Arial"/>
        </w:rPr>
        <w:t>nárok na vrátenie poplatku zaniká.</w:t>
      </w:r>
    </w:p>
    <w:p w:rsidR="00C70AFD" w:rsidRPr="00072F8F" w:rsidRDefault="00C70AFD" w:rsidP="00951A63">
      <w:pPr>
        <w:rPr>
          <w:rFonts w:ascii="Arial Narrow" w:hAnsi="Arial Narrow" w:cs="Arial"/>
          <w:b/>
        </w:rPr>
      </w:pPr>
    </w:p>
    <w:p w:rsidR="00951A63" w:rsidRPr="00072F8F" w:rsidRDefault="00951A63" w:rsidP="00C70AFD">
      <w:pPr>
        <w:jc w:val="center"/>
        <w:rPr>
          <w:rFonts w:ascii="Arial Narrow" w:hAnsi="Arial Narrow" w:cs="Arial"/>
          <w:b/>
        </w:rPr>
      </w:pPr>
      <w:r w:rsidRPr="00072F8F">
        <w:rPr>
          <w:rFonts w:ascii="Arial Narrow" w:hAnsi="Arial Narrow" w:cs="Arial"/>
          <w:b/>
        </w:rPr>
        <w:t>Článok 8</w:t>
      </w:r>
    </w:p>
    <w:p w:rsidR="00951A63" w:rsidRPr="00072F8F" w:rsidRDefault="00951A63" w:rsidP="00C70AFD">
      <w:pPr>
        <w:jc w:val="center"/>
        <w:rPr>
          <w:rFonts w:ascii="Arial Narrow" w:hAnsi="Arial Narrow" w:cs="Arial"/>
          <w:b/>
        </w:rPr>
      </w:pPr>
      <w:r w:rsidRPr="00072F8F">
        <w:rPr>
          <w:rFonts w:ascii="Arial Narrow" w:hAnsi="Arial Narrow" w:cs="Arial"/>
          <w:b/>
        </w:rPr>
        <w:t>Spoločné a záverečné ustanovenia</w:t>
      </w:r>
    </w:p>
    <w:p w:rsidR="00C70AFD" w:rsidRPr="00072F8F" w:rsidRDefault="00C70AFD" w:rsidP="00C70AFD">
      <w:pPr>
        <w:jc w:val="center"/>
        <w:rPr>
          <w:rFonts w:ascii="Arial Narrow" w:hAnsi="Arial Narrow" w:cs="Arial"/>
        </w:rPr>
      </w:pPr>
    </w:p>
    <w:p w:rsidR="00951A63" w:rsidRPr="00072F8F" w:rsidRDefault="00951A63" w:rsidP="00C70AFD">
      <w:pPr>
        <w:jc w:val="both"/>
        <w:rPr>
          <w:rFonts w:ascii="Arial Narrow" w:hAnsi="Arial Narrow" w:cs="Arial"/>
        </w:rPr>
      </w:pPr>
      <w:r w:rsidRPr="00072F8F">
        <w:rPr>
          <w:rFonts w:ascii="Arial Narrow" w:hAnsi="Arial Narrow" w:cs="Arial"/>
        </w:rPr>
        <w:t>1. Správu poplatku vykonáva obec, ktorá ňou nemôže poveriť iné právnické osoby alebo</w:t>
      </w:r>
      <w:r w:rsidR="00C70AFD" w:rsidRPr="00072F8F">
        <w:rPr>
          <w:rFonts w:ascii="Arial Narrow" w:hAnsi="Arial Narrow" w:cs="Arial"/>
        </w:rPr>
        <w:t xml:space="preserve"> </w:t>
      </w:r>
      <w:r w:rsidRPr="00072F8F">
        <w:rPr>
          <w:rFonts w:ascii="Arial Narrow" w:hAnsi="Arial Narrow" w:cs="Arial"/>
        </w:rPr>
        <w:t>fyzické osoby.</w:t>
      </w:r>
    </w:p>
    <w:p w:rsidR="00951A63" w:rsidRPr="00072F8F" w:rsidRDefault="00951A63" w:rsidP="00C70AFD">
      <w:pPr>
        <w:jc w:val="both"/>
        <w:rPr>
          <w:rFonts w:ascii="Arial Narrow" w:hAnsi="Arial Narrow" w:cs="Arial"/>
        </w:rPr>
      </w:pPr>
      <w:r w:rsidRPr="00072F8F">
        <w:rPr>
          <w:rFonts w:ascii="Arial Narrow" w:hAnsi="Arial Narrow" w:cs="Arial"/>
        </w:rPr>
        <w:t>2. Obec môže vyrubiť poplatok prvýkrát na stavbu, na ktorú bolo vydané stavebné</w:t>
      </w:r>
    </w:p>
    <w:p w:rsidR="00951A63" w:rsidRPr="00072F8F" w:rsidRDefault="00951A63" w:rsidP="00C70AFD">
      <w:pPr>
        <w:jc w:val="both"/>
        <w:rPr>
          <w:rFonts w:ascii="Arial Narrow" w:hAnsi="Arial Narrow" w:cs="Arial"/>
        </w:rPr>
      </w:pPr>
      <w:r w:rsidRPr="00072F8F">
        <w:rPr>
          <w:rFonts w:ascii="Arial Narrow" w:hAnsi="Arial Narrow" w:cs="Arial"/>
        </w:rPr>
        <w:t>povolenie po účinnosti tohto Všeobecne záväzného nariadenia.</w:t>
      </w:r>
    </w:p>
    <w:p w:rsidR="00951A63" w:rsidRPr="00072F8F" w:rsidRDefault="00951A63" w:rsidP="00C70AFD">
      <w:pPr>
        <w:jc w:val="both"/>
        <w:rPr>
          <w:rFonts w:ascii="Arial Narrow" w:hAnsi="Arial Narrow" w:cs="Arial"/>
        </w:rPr>
      </w:pPr>
      <w:r w:rsidRPr="00072F8F">
        <w:rPr>
          <w:rFonts w:ascii="Arial Narrow" w:hAnsi="Arial Narrow" w:cs="Arial"/>
        </w:rPr>
        <w:t xml:space="preserve">3. Ostatné vzťahy neupravené týmto Všeobecne záväzným </w:t>
      </w:r>
      <w:r w:rsidR="00C70AFD" w:rsidRPr="00072F8F">
        <w:rPr>
          <w:rFonts w:ascii="Arial Narrow" w:hAnsi="Arial Narrow" w:cs="Arial"/>
        </w:rPr>
        <w:t xml:space="preserve"> </w:t>
      </w:r>
      <w:r w:rsidRPr="00072F8F">
        <w:rPr>
          <w:rFonts w:ascii="Arial Narrow" w:hAnsi="Arial Narrow" w:cs="Arial"/>
        </w:rPr>
        <w:t>nariadením sa riadia zákonom</w:t>
      </w:r>
      <w:r w:rsidR="00C70AFD" w:rsidRPr="00072F8F">
        <w:rPr>
          <w:rFonts w:ascii="Arial Narrow" w:hAnsi="Arial Narrow" w:cs="Arial"/>
        </w:rPr>
        <w:t xml:space="preserve"> </w:t>
      </w:r>
      <w:r w:rsidRPr="00072F8F">
        <w:rPr>
          <w:rFonts w:ascii="Arial Narrow" w:hAnsi="Arial Narrow" w:cs="Arial"/>
        </w:rPr>
        <w:t>o poplatku za rozvoj a ostatnými</w:t>
      </w:r>
      <w:r w:rsidR="00C70AFD" w:rsidRPr="00072F8F">
        <w:rPr>
          <w:rFonts w:ascii="Arial Narrow" w:hAnsi="Arial Narrow" w:cs="Arial"/>
        </w:rPr>
        <w:t xml:space="preserve"> príslušnými právnymi predpismi </w:t>
      </w:r>
      <w:r w:rsidRPr="00072F8F">
        <w:rPr>
          <w:rFonts w:ascii="Arial Narrow" w:hAnsi="Arial Narrow" w:cs="Arial"/>
        </w:rPr>
        <w:t>platnými na území</w:t>
      </w:r>
      <w:r w:rsidR="00C70AFD" w:rsidRPr="00072F8F">
        <w:rPr>
          <w:rFonts w:ascii="Arial Narrow" w:hAnsi="Arial Narrow" w:cs="Arial"/>
        </w:rPr>
        <w:t xml:space="preserve"> </w:t>
      </w:r>
      <w:r w:rsidRPr="00072F8F">
        <w:rPr>
          <w:rFonts w:ascii="Arial Narrow" w:hAnsi="Arial Narrow" w:cs="Arial"/>
        </w:rPr>
        <w:t>Slovenskej republiky.</w:t>
      </w:r>
    </w:p>
    <w:p w:rsidR="00951A63" w:rsidRPr="00072F8F" w:rsidRDefault="00951A63" w:rsidP="00C70AFD">
      <w:pPr>
        <w:jc w:val="both"/>
        <w:rPr>
          <w:rFonts w:ascii="Arial Narrow" w:hAnsi="Arial Narrow" w:cs="Arial"/>
        </w:rPr>
      </w:pPr>
      <w:r w:rsidRPr="00072F8F">
        <w:rPr>
          <w:rFonts w:ascii="Arial Narrow" w:hAnsi="Arial Narrow" w:cs="Arial"/>
        </w:rPr>
        <w:t>4. Toto Všeobecne záväzné nariadenie bolo schválené uznesením č.</w:t>
      </w:r>
      <w:r w:rsidR="00072F8F">
        <w:rPr>
          <w:rFonts w:ascii="Arial Narrow" w:hAnsi="Arial Narrow" w:cs="Arial"/>
        </w:rPr>
        <w:t xml:space="preserve"> 68/12/</w:t>
      </w:r>
      <w:r w:rsidRPr="00072F8F">
        <w:rPr>
          <w:rFonts w:ascii="Arial Narrow" w:hAnsi="Arial Narrow" w:cs="Arial"/>
        </w:rPr>
        <w:t xml:space="preserve">2016 zo </w:t>
      </w:r>
      <w:r w:rsidR="00072F8F">
        <w:rPr>
          <w:rFonts w:ascii="Arial Narrow" w:hAnsi="Arial Narrow" w:cs="Arial"/>
        </w:rPr>
        <w:t>14.</w:t>
      </w:r>
      <w:r w:rsidR="00C70AFD" w:rsidRPr="00072F8F">
        <w:rPr>
          <w:rFonts w:ascii="Arial Narrow" w:hAnsi="Arial Narrow" w:cs="Arial"/>
        </w:rPr>
        <w:t xml:space="preserve"> </w:t>
      </w:r>
      <w:r w:rsidRPr="00072F8F">
        <w:rPr>
          <w:rFonts w:ascii="Arial Narrow" w:hAnsi="Arial Narrow" w:cs="Arial"/>
        </w:rPr>
        <w:t xml:space="preserve">zasadnutia Obecného zastupiteľstva </w:t>
      </w:r>
      <w:r w:rsidR="00C70AFD" w:rsidRPr="00072F8F">
        <w:rPr>
          <w:rFonts w:ascii="Arial Narrow" w:hAnsi="Arial Narrow" w:cs="Arial"/>
        </w:rPr>
        <w:t xml:space="preserve"> </w:t>
      </w:r>
      <w:r w:rsidRPr="00072F8F">
        <w:rPr>
          <w:rFonts w:ascii="Arial Narrow" w:hAnsi="Arial Narrow" w:cs="Arial"/>
        </w:rPr>
        <w:t>obce</w:t>
      </w:r>
      <w:r w:rsidR="00C70AFD" w:rsidRPr="00072F8F">
        <w:rPr>
          <w:rFonts w:ascii="Arial Narrow" w:hAnsi="Arial Narrow" w:cs="Arial"/>
        </w:rPr>
        <w:t xml:space="preserve"> Zálesie</w:t>
      </w:r>
      <w:r w:rsidRPr="00072F8F">
        <w:rPr>
          <w:rFonts w:ascii="Arial Narrow" w:hAnsi="Arial Narrow" w:cs="Arial"/>
        </w:rPr>
        <w:t xml:space="preserve"> konaného dňa </w:t>
      </w:r>
      <w:r w:rsidR="00072F8F">
        <w:rPr>
          <w:rFonts w:ascii="Arial Narrow" w:hAnsi="Arial Narrow" w:cs="Arial"/>
        </w:rPr>
        <w:t>13.12.2016</w:t>
      </w:r>
      <w:r w:rsidRPr="00072F8F">
        <w:rPr>
          <w:rFonts w:ascii="Arial Narrow" w:hAnsi="Arial Narrow" w:cs="Arial"/>
        </w:rPr>
        <w:t>.</w:t>
      </w:r>
    </w:p>
    <w:p w:rsidR="00C70AFD" w:rsidRPr="00072F8F" w:rsidRDefault="00951A63" w:rsidP="00072F8F">
      <w:pPr>
        <w:jc w:val="both"/>
        <w:rPr>
          <w:rFonts w:ascii="Arial Narrow" w:hAnsi="Arial Narrow" w:cs="Arial"/>
          <w:color w:val="C00000"/>
        </w:rPr>
      </w:pPr>
      <w:r w:rsidRPr="00072F8F">
        <w:rPr>
          <w:rFonts w:ascii="Arial Narrow" w:hAnsi="Arial Narrow" w:cs="Arial"/>
        </w:rPr>
        <w:t xml:space="preserve">5. Všeobecne záväzné nariadenie nadobúda účinnosť </w:t>
      </w:r>
      <w:r w:rsidR="00BB6C05" w:rsidRPr="00072F8F">
        <w:rPr>
          <w:rFonts w:ascii="Arial Narrow" w:hAnsi="Arial Narrow" w:cs="Arial"/>
          <w:color w:val="000000" w:themeColor="text1"/>
        </w:rPr>
        <w:t>1.1.2017</w:t>
      </w:r>
      <w:r w:rsidR="00BB6C05" w:rsidRPr="00072F8F">
        <w:rPr>
          <w:rFonts w:ascii="Arial Narrow" w:hAnsi="Arial Narrow" w:cs="Arial"/>
          <w:color w:val="C00000"/>
        </w:rPr>
        <w:t>.</w:t>
      </w:r>
    </w:p>
    <w:p w:rsidR="00C70AFD" w:rsidRPr="00072F8F" w:rsidRDefault="00C70AFD" w:rsidP="00951A63">
      <w:pPr>
        <w:rPr>
          <w:rFonts w:ascii="Arial Narrow" w:hAnsi="Arial Narrow" w:cs="Arial"/>
        </w:rPr>
      </w:pPr>
    </w:p>
    <w:p w:rsidR="00C70AFD" w:rsidRPr="00072F8F" w:rsidRDefault="00C70AFD" w:rsidP="00951A63">
      <w:pPr>
        <w:rPr>
          <w:rFonts w:ascii="Arial Narrow" w:hAnsi="Arial Narrow" w:cs="Arial"/>
        </w:rPr>
      </w:pPr>
    </w:p>
    <w:p w:rsidR="00951A63" w:rsidRPr="00AE00CD" w:rsidRDefault="00951A63" w:rsidP="00C70AFD">
      <w:pPr>
        <w:ind w:left="4956" w:firstLine="708"/>
        <w:rPr>
          <w:rFonts w:ascii="Arial Narrow" w:hAnsi="Arial Narrow" w:cs="Arial"/>
          <w:b/>
        </w:rPr>
      </w:pPr>
      <w:r w:rsidRPr="00AE00CD">
        <w:rPr>
          <w:rFonts w:ascii="Arial Narrow" w:hAnsi="Arial Narrow" w:cs="Arial"/>
          <w:b/>
        </w:rPr>
        <w:t xml:space="preserve">Ing. </w:t>
      </w:r>
      <w:r w:rsidR="00C70AFD" w:rsidRPr="00AE00CD">
        <w:rPr>
          <w:rFonts w:ascii="Arial Narrow" w:hAnsi="Arial Narrow" w:cs="Arial"/>
          <w:b/>
        </w:rPr>
        <w:t xml:space="preserve">Jozef Meško </w:t>
      </w:r>
    </w:p>
    <w:p w:rsidR="000D6EA4" w:rsidRPr="00AE00CD" w:rsidRDefault="00AE00CD" w:rsidP="00072F8F">
      <w:pPr>
        <w:ind w:left="5664"/>
        <w:rPr>
          <w:rFonts w:ascii="Arial Narrow" w:hAnsi="Arial Narrow" w:cs="Arial"/>
          <w:b/>
        </w:rPr>
      </w:pPr>
      <w:r>
        <w:rPr>
          <w:rFonts w:ascii="Arial Narrow" w:hAnsi="Arial Narrow" w:cs="Arial"/>
          <w:b/>
        </w:rPr>
        <w:t xml:space="preserve">   </w:t>
      </w:r>
      <w:r w:rsidR="00072F8F" w:rsidRPr="00AE00CD">
        <w:rPr>
          <w:rFonts w:ascii="Arial Narrow" w:hAnsi="Arial Narrow" w:cs="Arial"/>
          <w:b/>
        </w:rPr>
        <w:t>starosta obce</w:t>
      </w:r>
    </w:p>
    <w:p w:rsidR="000D6EA4" w:rsidRPr="00072F8F" w:rsidRDefault="000D6EA4" w:rsidP="00951A63">
      <w:pPr>
        <w:rPr>
          <w:rFonts w:ascii="Arial Narrow" w:hAnsi="Arial Narrow" w:cs="Arial"/>
        </w:rPr>
      </w:pPr>
    </w:p>
    <w:p w:rsidR="000D6EA4" w:rsidRPr="00072F8F" w:rsidRDefault="000D6EA4" w:rsidP="00951A63">
      <w:pPr>
        <w:rPr>
          <w:rFonts w:ascii="Arial Narrow" w:hAnsi="Arial Narrow" w:cs="Arial"/>
        </w:rPr>
      </w:pPr>
    </w:p>
    <w:p w:rsidR="00951A63" w:rsidRPr="00072F8F" w:rsidRDefault="00951A63" w:rsidP="000D6EA4">
      <w:pPr>
        <w:jc w:val="both"/>
        <w:rPr>
          <w:rFonts w:ascii="Arial Narrow" w:hAnsi="Arial Narrow" w:cs="Arial"/>
          <w:sz w:val="20"/>
          <w:szCs w:val="20"/>
        </w:rPr>
      </w:pPr>
      <w:r w:rsidRPr="00072F8F">
        <w:rPr>
          <w:rFonts w:ascii="Arial Narrow" w:hAnsi="Arial Narrow" w:cs="Arial"/>
          <w:sz w:val="20"/>
          <w:szCs w:val="20"/>
        </w:rPr>
        <w:t>1</w:t>
      </w:r>
      <w:r w:rsidR="000D6EA4" w:rsidRPr="00072F8F">
        <w:rPr>
          <w:rFonts w:ascii="Arial Narrow" w:hAnsi="Arial Narrow" w:cs="Arial"/>
          <w:sz w:val="20"/>
          <w:szCs w:val="20"/>
        </w:rPr>
        <w:t>)</w:t>
      </w:r>
      <w:r w:rsidRPr="00072F8F">
        <w:rPr>
          <w:rFonts w:ascii="Arial Narrow" w:hAnsi="Arial Narrow" w:cs="Arial"/>
          <w:sz w:val="20"/>
          <w:szCs w:val="20"/>
        </w:rPr>
        <w:t>§ 66 až 70 zákona č. 50/1976 Zb. o územnom plánovaní a stavebnom poriadku (stavebný zákon) v</w:t>
      </w:r>
      <w:r w:rsidR="000D6EA4" w:rsidRPr="00072F8F">
        <w:rPr>
          <w:rFonts w:ascii="Arial Narrow" w:hAnsi="Arial Narrow" w:cs="Arial"/>
          <w:sz w:val="20"/>
          <w:szCs w:val="20"/>
        </w:rPr>
        <w:t> </w:t>
      </w:r>
      <w:r w:rsidRPr="00072F8F">
        <w:rPr>
          <w:rFonts w:ascii="Arial Narrow" w:hAnsi="Arial Narrow" w:cs="Arial"/>
          <w:sz w:val="20"/>
          <w:szCs w:val="20"/>
        </w:rPr>
        <w:t>znení</w:t>
      </w:r>
      <w:r w:rsidR="000D6EA4" w:rsidRPr="00072F8F">
        <w:rPr>
          <w:rFonts w:ascii="Arial Narrow" w:hAnsi="Arial Narrow" w:cs="Arial"/>
          <w:sz w:val="20"/>
          <w:szCs w:val="20"/>
        </w:rPr>
        <w:t xml:space="preserve"> </w:t>
      </w:r>
      <w:r w:rsidRPr="00072F8F">
        <w:rPr>
          <w:rFonts w:ascii="Arial Narrow" w:hAnsi="Arial Narrow" w:cs="Arial"/>
          <w:sz w:val="20"/>
          <w:szCs w:val="20"/>
        </w:rPr>
        <w:t>neskorších predpisov.</w:t>
      </w:r>
    </w:p>
    <w:p w:rsidR="00951A63" w:rsidRPr="00072F8F" w:rsidRDefault="00951A63" w:rsidP="000D6EA4">
      <w:pPr>
        <w:jc w:val="both"/>
        <w:rPr>
          <w:rFonts w:ascii="Arial" w:hAnsi="Arial" w:cs="Arial"/>
          <w:sz w:val="20"/>
          <w:szCs w:val="20"/>
        </w:rPr>
      </w:pPr>
      <w:r w:rsidRPr="00072F8F">
        <w:rPr>
          <w:rFonts w:ascii="Arial" w:hAnsi="Arial" w:cs="Arial"/>
          <w:sz w:val="20"/>
          <w:szCs w:val="20"/>
        </w:rPr>
        <w:t xml:space="preserve">2)§ 21 ods. 1 zákona č. 443/2010 Z. z. o dotáciách na rozvoj bývania a o sociálnom bývaní v </w:t>
      </w:r>
    </w:p>
    <w:p w:rsidR="00951A63" w:rsidRPr="00072F8F" w:rsidRDefault="00951A63" w:rsidP="000D6EA4">
      <w:pPr>
        <w:jc w:val="both"/>
        <w:rPr>
          <w:rFonts w:ascii="Arial" w:hAnsi="Arial" w:cs="Arial"/>
          <w:sz w:val="20"/>
          <w:szCs w:val="20"/>
        </w:rPr>
      </w:pPr>
      <w:r w:rsidRPr="00072F8F">
        <w:rPr>
          <w:rFonts w:ascii="Arial" w:hAnsi="Arial" w:cs="Arial"/>
          <w:sz w:val="20"/>
          <w:szCs w:val="20"/>
        </w:rPr>
        <w:t>znení neskorších predpisov.</w:t>
      </w:r>
    </w:p>
    <w:p w:rsidR="00951A63" w:rsidRPr="00072F8F" w:rsidRDefault="00951A63" w:rsidP="000D6EA4">
      <w:pPr>
        <w:jc w:val="both"/>
        <w:rPr>
          <w:rFonts w:ascii="Arial" w:hAnsi="Arial" w:cs="Arial"/>
          <w:sz w:val="20"/>
          <w:szCs w:val="20"/>
        </w:rPr>
      </w:pPr>
      <w:r w:rsidRPr="00072F8F">
        <w:rPr>
          <w:rFonts w:ascii="Arial" w:hAnsi="Arial" w:cs="Arial"/>
          <w:sz w:val="20"/>
          <w:szCs w:val="20"/>
        </w:rPr>
        <w:t>3)§ 7 ods. 4 zákona č. 578/2004 Z. z. o poskytovateľoch zdravotnej starostlivosti, zdravotníckych pracovníkoch, stavovských</w:t>
      </w:r>
      <w:r w:rsidR="000D6EA4" w:rsidRPr="00072F8F">
        <w:rPr>
          <w:rFonts w:ascii="Arial" w:hAnsi="Arial" w:cs="Arial"/>
          <w:sz w:val="20"/>
          <w:szCs w:val="20"/>
        </w:rPr>
        <w:t xml:space="preserve"> </w:t>
      </w:r>
      <w:r w:rsidRPr="00072F8F">
        <w:rPr>
          <w:rFonts w:ascii="Arial" w:hAnsi="Arial" w:cs="Arial"/>
          <w:sz w:val="20"/>
          <w:szCs w:val="20"/>
        </w:rPr>
        <w:t>organizáciách v zdravotníctve a o zmene a doplnení niektorých zákonov v znení neskorších predpisov.</w:t>
      </w:r>
    </w:p>
    <w:p w:rsidR="00951A63" w:rsidRPr="00072F8F" w:rsidRDefault="00951A63" w:rsidP="000D6EA4">
      <w:pPr>
        <w:jc w:val="both"/>
        <w:rPr>
          <w:rFonts w:ascii="Arial" w:hAnsi="Arial" w:cs="Arial"/>
          <w:sz w:val="20"/>
          <w:szCs w:val="20"/>
        </w:rPr>
      </w:pPr>
      <w:r w:rsidRPr="00072F8F">
        <w:rPr>
          <w:rFonts w:ascii="Arial" w:hAnsi="Arial" w:cs="Arial"/>
          <w:sz w:val="20"/>
          <w:szCs w:val="20"/>
        </w:rPr>
        <w:t>4)Zákon č. 448/2008 Z. z. o sociálnych službách a o zmene a doplnení zákona č. 455/1991 Zb. o živnostenskom podnikaní(živnostenský zákon) v znení neskorších predpisov.</w:t>
      </w:r>
    </w:p>
    <w:p w:rsidR="00951A63" w:rsidRPr="00072F8F" w:rsidRDefault="00951A63" w:rsidP="000D6EA4">
      <w:pPr>
        <w:jc w:val="both"/>
        <w:rPr>
          <w:rFonts w:ascii="Arial" w:hAnsi="Arial" w:cs="Arial"/>
          <w:sz w:val="20"/>
          <w:szCs w:val="20"/>
        </w:rPr>
      </w:pPr>
      <w:r w:rsidRPr="00072F8F">
        <w:rPr>
          <w:rFonts w:ascii="Arial" w:hAnsi="Arial" w:cs="Arial"/>
          <w:sz w:val="20"/>
          <w:szCs w:val="20"/>
        </w:rPr>
        <w:t>5) § 59 ods. 1 písm. a) zákona č. 50/1976 Zb</w:t>
      </w:r>
      <w:r w:rsidR="000D6EA4" w:rsidRPr="00072F8F">
        <w:rPr>
          <w:rFonts w:ascii="Arial" w:hAnsi="Arial" w:cs="Arial"/>
          <w:sz w:val="20"/>
          <w:szCs w:val="20"/>
        </w:rPr>
        <w:t>.</w:t>
      </w:r>
      <w:r w:rsidRPr="00072F8F">
        <w:rPr>
          <w:rFonts w:ascii="Arial" w:hAnsi="Arial" w:cs="Arial"/>
          <w:sz w:val="20"/>
          <w:szCs w:val="20"/>
        </w:rPr>
        <w:t xml:space="preserve"> v</w:t>
      </w:r>
      <w:r w:rsidR="000D6EA4" w:rsidRPr="00072F8F">
        <w:rPr>
          <w:rFonts w:ascii="Arial" w:hAnsi="Arial" w:cs="Arial"/>
          <w:sz w:val="20"/>
          <w:szCs w:val="20"/>
        </w:rPr>
        <w:t xml:space="preserve"> </w:t>
      </w:r>
      <w:r w:rsidRPr="00072F8F">
        <w:rPr>
          <w:rFonts w:ascii="Arial" w:hAnsi="Arial" w:cs="Arial"/>
          <w:sz w:val="20"/>
          <w:szCs w:val="20"/>
        </w:rPr>
        <w:t xml:space="preserve">znení neskorších predpisov </w:t>
      </w:r>
    </w:p>
    <w:p w:rsidR="00951A63" w:rsidRPr="00072F8F" w:rsidRDefault="00951A63" w:rsidP="000D6EA4">
      <w:pPr>
        <w:jc w:val="both"/>
        <w:rPr>
          <w:rFonts w:ascii="Arial" w:hAnsi="Arial" w:cs="Arial"/>
          <w:sz w:val="20"/>
          <w:szCs w:val="20"/>
        </w:rPr>
      </w:pPr>
      <w:r w:rsidRPr="00072F8F">
        <w:rPr>
          <w:rFonts w:ascii="Arial" w:hAnsi="Arial" w:cs="Arial"/>
          <w:sz w:val="20"/>
          <w:szCs w:val="20"/>
        </w:rPr>
        <w:t>6)§ 43b ods. 1 písm. a) a b) zákona č. 50/1976 o územnom plánovaní a stavebnom poriadku (stavebný zákon) v znení neskorších predpisov.</w:t>
      </w:r>
    </w:p>
    <w:p w:rsidR="00951A63" w:rsidRDefault="00951A63"/>
    <w:sectPr w:rsidR="00951A63" w:rsidSect="00F300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1308"/>
    <w:multiLevelType w:val="hybridMultilevel"/>
    <w:tmpl w:val="88B405BE"/>
    <w:lvl w:ilvl="0" w:tplc="041B0017">
      <w:start w:val="1"/>
      <w:numFmt w:val="lowerLetter"/>
      <w:lvlText w:val="%1)"/>
      <w:lvlJc w:val="left"/>
      <w:pPr>
        <w:ind w:left="92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7C795D"/>
    <w:multiLevelType w:val="hybridMultilevel"/>
    <w:tmpl w:val="648266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E317819"/>
    <w:multiLevelType w:val="hybridMultilevel"/>
    <w:tmpl w:val="F3583384"/>
    <w:lvl w:ilvl="0" w:tplc="D17E87AE">
      <w:start w:val="1"/>
      <w:numFmt w:val="lowerLetter"/>
      <w:lvlText w:val="%1)"/>
      <w:lvlJc w:val="left"/>
      <w:pPr>
        <w:ind w:left="644" w:hanging="360"/>
      </w:pPr>
      <w:rPr>
        <w:rFonts w:cs="Times New Roman" w:hint="default"/>
        <w:color w:val="auto"/>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3">
    <w:nsid w:val="30851027"/>
    <w:multiLevelType w:val="hybridMultilevel"/>
    <w:tmpl w:val="83AAB3F0"/>
    <w:lvl w:ilvl="0" w:tplc="B3DA52CA">
      <w:start w:val="1"/>
      <w:numFmt w:val="decimal"/>
      <w:lvlText w:val="(%1)"/>
      <w:lvlJc w:val="left"/>
      <w:pPr>
        <w:ind w:left="750" w:hanging="39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33143322"/>
    <w:multiLevelType w:val="hybridMultilevel"/>
    <w:tmpl w:val="F6166AB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57034AE0"/>
    <w:multiLevelType w:val="hybridMultilevel"/>
    <w:tmpl w:val="86F635C6"/>
    <w:lvl w:ilvl="0" w:tplc="102487C2">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71A353F4"/>
    <w:multiLevelType w:val="hybridMultilevel"/>
    <w:tmpl w:val="3DDC7E5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951A63"/>
    <w:rsid w:val="00072F8F"/>
    <w:rsid w:val="000D6EA4"/>
    <w:rsid w:val="002B2A55"/>
    <w:rsid w:val="00332FE6"/>
    <w:rsid w:val="00443D6B"/>
    <w:rsid w:val="007E1E5C"/>
    <w:rsid w:val="00920AA8"/>
    <w:rsid w:val="00947D8E"/>
    <w:rsid w:val="00951A63"/>
    <w:rsid w:val="00961057"/>
    <w:rsid w:val="00962089"/>
    <w:rsid w:val="009B15EF"/>
    <w:rsid w:val="00A4510F"/>
    <w:rsid w:val="00AE00CD"/>
    <w:rsid w:val="00BB6C05"/>
    <w:rsid w:val="00BE4936"/>
    <w:rsid w:val="00C70AFD"/>
    <w:rsid w:val="00DB6332"/>
    <w:rsid w:val="00DC69D2"/>
    <w:rsid w:val="00F3008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F30083"/>
    <w:rPr>
      <w:sz w:val="24"/>
      <w:szCs w:val="24"/>
    </w:rPr>
  </w:style>
  <w:style w:type="paragraph" w:styleId="Nadpis1">
    <w:name w:val="heading 1"/>
    <w:basedOn w:val="Normlny"/>
    <w:next w:val="Normlny"/>
    <w:link w:val="Nadpis1Char"/>
    <w:qFormat/>
    <w:rsid w:val="00BE4936"/>
    <w:pPr>
      <w:keepNext/>
      <w:spacing w:before="240" w:after="6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rsid w:val="00332FE6"/>
    <w:pPr>
      <w:widowControl w:val="0"/>
      <w:suppressAutoHyphens/>
      <w:autoSpaceDN w:val="0"/>
      <w:spacing w:after="200" w:line="276" w:lineRule="auto"/>
      <w:ind w:firstLine="720"/>
      <w:jc w:val="both"/>
      <w:textAlignment w:val="baseline"/>
    </w:pPr>
    <w:rPr>
      <w:rFonts w:ascii="Calibri" w:hAnsi="Calibri" w:cs="F"/>
      <w:kern w:val="3"/>
      <w:sz w:val="22"/>
      <w:szCs w:val="22"/>
      <w:lang w:eastAsia="en-US"/>
    </w:rPr>
  </w:style>
  <w:style w:type="paragraph" w:styleId="Odsekzoznamu">
    <w:name w:val="List Paragraph"/>
    <w:basedOn w:val="Normlny"/>
    <w:uiPriority w:val="99"/>
    <w:qFormat/>
    <w:rsid w:val="00BE4936"/>
    <w:pPr>
      <w:spacing w:after="160" w:line="259" w:lineRule="auto"/>
      <w:ind w:left="708"/>
    </w:pPr>
    <w:rPr>
      <w:rFonts w:ascii="Calibri" w:hAnsi="Calibri"/>
      <w:sz w:val="22"/>
      <w:szCs w:val="22"/>
    </w:rPr>
  </w:style>
  <w:style w:type="character" w:customStyle="1" w:styleId="Nadpis1Char">
    <w:name w:val="Nadpis 1 Char"/>
    <w:basedOn w:val="Predvolenpsmoodseku"/>
    <w:link w:val="Nadpis1"/>
    <w:rsid w:val="00BE4936"/>
    <w:rPr>
      <w:rFonts w:ascii="Cambria" w:eastAsia="Times New Roman" w:hAnsi="Cambria" w:cs="Times New Roman"/>
      <w:b/>
      <w:bCs/>
      <w:kern w:val="32"/>
      <w:sz w:val="32"/>
      <w:szCs w:val="32"/>
    </w:rPr>
  </w:style>
  <w:style w:type="paragraph" w:styleId="Nzov">
    <w:name w:val="Title"/>
    <w:basedOn w:val="Normlny"/>
    <w:next w:val="Normlny"/>
    <w:link w:val="NzovChar"/>
    <w:qFormat/>
    <w:rsid w:val="00BE493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BE4936"/>
    <w:rPr>
      <w:rFonts w:ascii="Cambria" w:eastAsia="Times New Roman" w:hAnsi="Cambria" w:cs="Times New Roman"/>
      <w:b/>
      <w:bCs/>
      <w:kern w:val="28"/>
      <w:sz w:val="32"/>
      <w:szCs w:val="32"/>
    </w:rPr>
  </w:style>
  <w:style w:type="paragraph" w:styleId="Podtitul">
    <w:name w:val="Subtitle"/>
    <w:basedOn w:val="Normlny"/>
    <w:next w:val="Normlny"/>
    <w:link w:val="PodtitulChar"/>
    <w:qFormat/>
    <w:rsid w:val="00BE4936"/>
    <w:pPr>
      <w:spacing w:after="60"/>
      <w:jc w:val="center"/>
      <w:outlineLvl w:val="1"/>
    </w:pPr>
    <w:rPr>
      <w:rFonts w:ascii="Cambria" w:hAnsi="Cambria"/>
    </w:rPr>
  </w:style>
  <w:style w:type="character" w:customStyle="1" w:styleId="PodtitulChar">
    <w:name w:val="Podtitul Char"/>
    <w:basedOn w:val="Predvolenpsmoodseku"/>
    <w:link w:val="Podtitul"/>
    <w:rsid w:val="00BE4936"/>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714163724">
      <w:bodyDiv w:val="1"/>
      <w:marLeft w:val="0"/>
      <w:marRight w:val="0"/>
      <w:marTop w:val="0"/>
      <w:marBottom w:val="0"/>
      <w:divBdr>
        <w:top w:val="none" w:sz="0" w:space="0" w:color="auto"/>
        <w:left w:val="none" w:sz="0" w:space="0" w:color="auto"/>
        <w:bottom w:val="none" w:sz="0" w:space="0" w:color="auto"/>
        <w:right w:val="none" w:sz="0" w:space="0" w:color="auto"/>
      </w:divBdr>
      <w:divsChild>
        <w:div w:id="1320061">
          <w:marLeft w:val="0"/>
          <w:marRight w:val="0"/>
          <w:marTop w:val="0"/>
          <w:marBottom w:val="0"/>
          <w:divBdr>
            <w:top w:val="none" w:sz="0" w:space="0" w:color="auto"/>
            <w:left w:val="none" w:sz="0" w:space="0" w:color="auto"/>
            <w:bottom w:val="none" w:sz="0" w:space="0" w:color="auto"/>
            <w:right w:val="none" w:sz="0" w:space="0" w:color="auto"/>
          </w:divBdr>
        </w:div>
        <w:div w:id="10189370">
          <w:marLeft w:val="0"/>
          <w:marRight w:val="0"/>
          <w:marTop w:val="0"/>
          <w:marBottom w:val="0"/>
          <w:divBdr>
            <w:top w:val="none" w:sz="0" w:space="0" w:color="auto"/>
            <w:left w:val="none" w:sz="0" w:space="0" w:color="auto"/>
            <w:bottom w:val="none" w:sz="0" w:space="0" w:color="auto"/>
            <w:right w:val="none" w:sz="0" w:space="0" w:color="auto"/>
          </w:divBdr>
        </w:div>
        <w:div w:id="35740949">
          <w:marLeft w:val="0"/>
          <w:marRight w:val="0"/>
          <w:marTop w:val="0"/>
          <w:marBottom w:val="0"/>
          <w:divBdr>
            <w:top w:val="none" w:sz="0" w:space="0" w:color="auto"/>
            <w:left w:val="none" w:sz="0" w:space="0" w:color="auto"/>
            <w:bottom w:val="none" w:sz="0" w:space="0" w:color="auto"/>
            <w:right w:val="none" w:sz="0" w:space="0" w:color="auto"/>
          </w:divBdr>
        </w:div>
        <w:div w:id="90709253">
          <w:marLeft w:val="0"/>
          <w:marRight w:val="0"/>
          <w:marTop w:val="0"/>
          <w:marBottom w:val="0"/>
          <w:divBdr>
            <w:top w:val="none" w:sz="0" w:space="0" w:color="auto"/>
            <w:left w:val="none" w:sz="0" w:space="0" w:color="auto"/>
            <w:bottom w:val="none" w:sz="0" w:space="0" w:color="auto"/>
            <w:right w:val="none" w:sz="0" w:space="0" w:color="auto"/>
          </w:divBdr>
        </w:div>
        <w:div w:id="91320344">
          <w:marLeft w:val="0"/>
          <w:marRight w:val="0"/>
          <w:marTop w:val="0"/>
          <w:marBottom w:val="0"/>
          <w:divBdr>
            <w:top w:val="none" w:sz="0" w:space="0" w:color="auto"/>
            <w:left w:val="none" w:sz="0" w:space="0" w:color="auto"/>
            <w:bottom w:val="none" w:sz="0" w:space="0" w:color="auto"/>
            <w:right w:val="none" w:sz="0" w:space="0" w:color="auto"/>
          </w:divBdr>
        </w:div>
        <w:div w:id="100272296">
          <w:marLeft w:val="0"/>
          <w:marRight w:val="0"/>
          <w:marTop w:val="0"/>
          <w:marBottom w:val="0"/>
          <w:divBdr>
            <w:top w:val="none" w:sz="0" w:space="0" w:color="auto"/>
            <w:left w:val="none" w:sz="0" w:space="0" w:color="auto"/>
            <w:bottom w:val="none" w:sz="0" w:space="0" w:color="auto"/>
            <w:right w:val="none" w:sz="0" w:space="0" w:color="auto"/>
          </w:divBdr>
        </w:div>
        <w:div w:id="139808648">
          <w:marLeft w:val="0"/>
          <w:marRight w:val="0"/>
          <w:marTop w:val="0"/>
          <w:marBottom w:val="0"/>
          <w:divBdr>
            <w:top w:val="none" w:sz="0" w:space="0" w:color="auto"/>
            <w:left w:val="none" w:sz="0" w:space="0" w:color="auto"/>
            <w:bottom w:val="none" w:sz="0" w:space="0" w:color="auto"/>
            <w:right w:val="none" w:sz="0" w:space="0" w:color="auto"/>
          </w:divBdr>
        </w:div>
        <w:div w:id="186332040">
          <w:marLeft w:val="0"/>
          <w:marRight w:val="0"/>
          <w:marTop w:val="0"/>
          <w:marBottom w:val="0"/>
          <w:divBdr>
            <w:top w:val="none" w:sz="0" w:space="0" w:color="auto"/>
            <w:left w:val="none" w:sz="0" w:space="0" w:color="auto"/>
            <w:bottom w:val="none" w:sz="0" w:space="0" w:color="auto"/>
            <w:right w:val="none" w:sz="0" w:space="0" w:color="auto"/>
          </w:divBdr>
        </w:div>
        <w:div w:id="191503183">
          <w:marLeft w:val="0"/>
          <w:marRight w:val="0"/>
          <w:marTop w:val="0"/>
          <w:marBottom w:val="0"/>
          <w:divBdr>
            <w:top w:val="none" w:sz="0" w:space="0" w:color="auto"/>
            <w:left w:val="none" w:sz="0" w:space="0" w:color="auto"/>
            <w:bottom w:val="none" w:sz="0" w:space="0" w:color="auto"/>
            <w:right w:val="none" w:sz="0" w:space="0" w:color="auto"/>
          </w:divBdr>
        </w:div>
        <w:div w:id="198783521">
          <w:marLeft w:val="0"/>
          <w:marRight w:val="0"/>
          <w:marTop w:val="0"/>
          <w:marBottom w:val="0"/>
          <w:divBdr>
            <w:top w:val="none" w:sz="0" w:space="0" w:color="auto"/>
            <w:left w:val="none" w:sz="0" w:space="0" w:color="auto"/>
            <w:bottom w:val="none" w:sz="0" w:space="0" w:color="auto"/>
            <w:right w:val="none" w:sz="0" w:space="0" w:color="auto"/>
          </w:divBdr>
        </w:div>
        <w:div w:id="211424725">
          <w:marLeft w:val="0"/>
          <w:marRight w:val="0"/>
          <w:marTop w:val="0"/>
          <w:marBottom w:val="0"/>
          <w:divBdr>
            <w:top w:val="none" w:sz="0" w:space="0" w:color="auto"/>
            <w:left w:val="none" w:sz="0" w:space="0" w:color="auto"/>
            <w:bottom w:val="none" w:sz="0" w:space="0" w:color="auto"/>
            <w:right w:val="none" w:sz="0" w:space="0" w:color="auto"/>
          </w:divBdr>
        </w:div>
        <w:div w:id="238297817">
          <w:marLeft w:val="0"/>
          <w:marRight w:val="0"/>
          <w:marTop w:val="0"/>
          <w:marBottom w:val="0"/>
          <w:divBdr>
            <w:top w:val="none" w:sz="0" w:space="0" w:color="auto"/>
            <w:left w:val="none" w:sz="0" w:space="0" w:color="auto"/>
            <w:bottom w:val="none" w:sz="0" w:space="0" w:color="auto"/>
            <w:right w:val="none" w:sz="0" w:space="0" w:color="auto"/>
          </w:divBdr>
        </w:div>
        <w:div w:id="314796155">
          <w:marLeft w:val="0"/>
          <w:marRight w:val="0"/>
          <w:marTop w:val="0"/>
          <w:marBottom w:val="0"/>
          <w:divBdr>
            <w:top w:val="none" w:sz="0" w:space="0" w:color="auto"/>
            <w:left w:val="none" w:sz="0" w:space="0" w:color="auto"/>
            <w:bottom w:val="none" w:sz="0" w:space="0" w:color="auto"/>
            <w:right w:val="none" w:sz="0" w:space="0" w:color="auto"/>
          </w:divBdr>
        </w:div>
        <w:div w:id="341247093">
          <w:marLeft w:val="0"/>
          <w:marRight w:val="0"/>
          <w:marTop w:val="0"/>
          <w:marBottom w:val="0"/>
          <w:divBdr>
            <w:top w:val="none" w:sz="0" w:space="0" w:color="auto"/>
            <w:left w:val="none" w:sz="0" w:space="0" w:color="auto"/>
            <w:bottom w:val="none" w:sz="0" w:space="0" w:color="auto"/>
            <w:right w:val="none" w:sz="0" w:space="0" w:color="auto"/>
          </w:divBdr>
        </w:div>
        <w:div w:id="351420653">
          <w:marLeft w:val="0"/>
          <w:marRight w:val="0"/>
          <w:marTop w:val="0"/>
          <w:marBottom w:val="0"/>
          <w:divBdr>
            <w:top w:val="none" w:sz="0" w:space="0" w:color="auto"/>
            <w:left w:val="none" w:sz="0" w:space="0" w:color="auto"/>
            <w:bottom w:val="none" w:sz="0" w:space="0" w:color="auto"/>
            <w:right w:val="none" w:sz="0" w:space="0" w:color="auto"/>
          </w:divBdr>
        </w:div>
        <w:div w:id="364597381">
          <w:marLeft w:val="0"/>
          <w:marRight w:val="0"/>
          <w:marTop w:val="0"/>
          <w:marBottom w:val="0"/>
          <w:divBdr>
            <w:top w:val="none" w:sz="0" w:space="0" w:color="auto"/>
            <w:left w:val="none" w:sz="0" w:space="0" w:color="auto"/>
            <w:bottom w:val="none" w:sz="0" w:space="0" w:color="auto"/>
            <w:right w:val="none" w:sz="0" w:space="0" w:color="auto"/>
          </w:divBdr>
        </w:div>
        <w:div w:id="370420340">
          <w:marLeft w:val="0"/>
          <w:marRight w:val="0"/>
          <w:marTop w:val="0"/>
          <w:marBottom w:val="0"/>
          <w:divBdr>
            <w:top w:val="none" w:sz="0" w:space="0" w:color="auto"/>
            <w:left w:val="none" w:sz="0" w:space="0" w:color="auto"/>
            <w:bottom w:val="none" w:sz="0" w:space="0" w:color="auto"/>
            <w:right w:val="none" w:sz="0" w:space="0" w:color="auto"/>
          </w:divBdr>
        </w:div>
        <w:div w:id="440106461">
          <w:marLeft w:val="0"/>
          <w:marRight w:val="0"/>
          <w:marTop w:val="0"/>
          <w:marBottom w:val="0"/>
          <w:divBdr>
            <w:top w:val="none" w:sz="0" w:space="0" w:color="auto"/>
            <w:left w:val="none" w:sz="0" w:space="0" w:color="auto"/>
            <w:bottom w:val="none" w:sz="0" w:space="0" w:color="auto"/>
            <w:right w:val="none" w:sz="0" w:space="0" w:color="auto"/>
          </w:divBdr>
        </w:div>
        <w:div w:id="474831932">
          <w:marLeft w:val="0"/>
          <w:marRight w:val="0"/>
          <w:marTop w:val="0"/>
          <w:marBottom w:val="0"/>
          <w:divBdr>
            <w:top w:val="none" w:sz="0" w:space="0" w:color="auto"/>
            <w:left w:val="none" w:sz="0" w:space="0" w:color="auto"/>
            <w:bottom w:val="none" w:sz="0" w:space="0" w:color="auto"/>
            <w:right w:val="none" w:sz="0" w:space="0" w:color="auto"/>
          </w:divBdr>
        </w:div>
        <w:div w:id="493378733">
          <w:marLeft w:val="0"/>
          <w:marRight w:val="0"/>
          <w:marTop w:val="0"/>
          <w:marBottom w:val="0"/>
          <w:divBdr>
            <w:top w:val="none" w:sz="0" w:space="0" w:color="auto"/>
            <w:left w:val="none" w:sz="0" w:space="0" w:color="auto"/>
            <w:bottom w:val="none" w:sz="0" w:space="0" w:color="auto"/>
            <w:right w:val="none" w:sz="0" w:space="0" w:color="auto"/>
          </w:divBdr>
        </w:div>
        <w:div w:id="497690646">
          <w:marLeft w:val="0"/>
          <w:marRight w:val="0"/>
          <w:marTop w:val="0"/>
          <w:marBottom w:val="0"/>
          <w:divBdr>
            <w:top w:val="none" w:sz="0" w:space="0" w:color="auto"/>
            <w:left w:val="none" w:sz="0" w:space="0" w:color="auto"/>
            <w:bottom w:val="none" w:sz="0" w:space="0" w:color="auto"/>
            <w:right w:val="none" w:sz="0" w:space="0" w:color="auto"/>
          </w:divBdr>
        </w:div>
        <w:div w:id="501315316">
          <w:marLeft w:val="0"/>
          <w:marRight w:val="0"/>
          <w:marTop w:val="0"/>
          <w:marBottom w:val="0"/>
          <w:divBdr>
            <w:top w:val="none" w:sz="0" w:space="0" w:color="auto"/>
            <w:left w:val="none" w:sz="0" w:space="0" w:color="auto"/>
            <w:bottom w:val="none" w:sz="0" w:space="0" w:color="auto"/>
            <w:right w:val="none" w:sz="0" w:space="0" w:color="auto"/>
          </w:divBdr>
        </w:div>
        <w:div w:id="506556305">
          <w:marLeft w:val="0"/>
          <w:marRight w:val="0"/>
          <w:marTop w:val="0"/>
          <w:marBottom w:val="0"/>
          <w:divBdr>
            <w:top w:val="none" w:sz="0" w:space="0" w:color="auto"/>
            <w:left w:val="none" w:sz="0" w:space="0" w:color="auto"/>
            <w:bottom w:val="none" w:sz="0" w:space="0" w:color="auto"/>
            <w:right w:val="none" w:sz="0" w:space="0" w:color="auto"/>
          </w:divBdr>
        </w:div>
        <w:div w:id="516502000">
          <w:marLeft w:val="0"/>
          <w:marRight w:val="0"/>
          <w:marTop w:val="0"/>
          <w:marBottom w:val="0"/>
          <w:divBdr>
            <w:top w:val="none" w:sz="0" w:space="0" w:color="auto"/>
            <w:left w:val="none" w:sz="0" w:space="0" w:color="auto"/>
            <w:bottom w:val="none" w:sz="0" w:space="0" w:color="auto"/>
            <w:right w:val="none" w:sz="0" w:space="0" w:color="auto"/>
          </w:divBdr>
        </w:div>
        <w:div w:id="565990287">
          <w:marLeft w:val="0"/>
          <w:marRight w:val="0"/>
          <w:marTop w:val="0"/>
          <w:marBottom w:val="0"/>
          <w:divBdr>
            <w:top w:val="none" w:sz="0" w:space="0" w:color="auto"/>
            <w:left w:val="none" w:sz="0" w:space="0" w:color="auto"/>
            <w:bottom w:val="none" w:sz="0" w:space="0" w:color="auto"/>
            <w:right w:val="none" w:sz="0" w:space="0" w:color="auto"/>
          </w:divBdr>
        </w:div>
        <w:div w:id="573011219">
          <w:marLeft w:val="0"/>
          <w:marRight w:val="0"/>
          <w:marTop w:val="0"/>
          <w:marBottom w:val="0"/>
          <w:divBdr>
            <w:top w:val="none" w:sz="0" w:space="0" w:color="auto"/>
            <w:left w:val="none" w:sz="0" w:space="0" w:color="auto"/>
            <w:bottom w:val="none" w:sz="0" w:space="0" w:color="auto"/>
            <w:right w:val="none" w:sz="0" w:space="0" w:color="auto"/>
          </w:divBdr>
        </w:div>
        <w:div w:id="580212143">
          <w:marLeft w:val="0"/>
          <w:marRight w:val="0"/>
          <w:marTop w:val="0"/>
          <w:marBottom w:val="0"/>
          <w:divBdr>
            <w:top w:val="none" w:sz="0" w:space="0" w:color="auto"/>
            <w:left w:val="none" w:sz="0" w:space="0" w:color="auto"/>
            <w:bottom w:val="none" w:sz="0" w:space="0" w:color="auto"/>
            <w:right w:val="none" w:sz="0" w:space="0" w:color="auto"/>
          </w:divBdr>
        </w:div>
        <w:div w:id="591161261">
          <w:marLeft w:val="0"/>
          <w:marRight w:val="0"/>
          <w:marTop w:val="0"/>
          <w:marBottom w:val="0"/>
          <w:divBdr>
            <w:top w:val="none" w:sz="0" w:space="0" w:color="auto"/>
            <w:left w:val="none" w:sz="0" w:space="0" w:color="auto"/>
            <w:bottom w:val="none" w:sz="0" w:space="0" w:color="auto"/>
            <w:right w:val="none" w:sz="0" w:space="0" w:color="auto"/>
          </w:divBdr>
        </w:div>
        <w:div w:id="595330215">
          <w:marLeft w:val="0"/>
          <w:marRight w:val="0"/>
          <w:marTop w:val="0"/>
          <w:marBottom w:val="0"/>
          <w:divBdr>
            <w:top w:val="none" w:sz="0" w:space="0" w:color="auto"/>
            <w:left w:val="none" w:sz="0" w:space="0" w:color="auto"/>
            <w:bottom w:val="none" w:sz="0" w:space="0" w:color="auto"/>
            <w:right w:val="none" w:sz="0" w:space="0" w:color="auto"/>
          </w:divBdr>
        </w:div>
        <w:div w:id="619800109">
          <w:marLeft w:val="0"/>
          <w:marRight w:val="0"/>
          <w:marTop w:val="0"/>
          <w:marBottom w:val="0"/>
          <w:divBdr>
            <w:top w:val="none" w:sz="0" w:space="0" w:color="auto"/>
            <w:left w:val="none" w:sz="0" w:space="0" w:color="auto"/>
            <w:bottom w:val="none" w:sz="0" w:space="0" w:color="auto"/>
            <w:right w:val="none" w:sz="0" w:space="0" w:color="auto"/>
          </w:divBdr>
        </w:div>
        <w:div w:id="623002156">
          <w:marLeft w:val="0"/>
          <w:marRight w:val="0"/>
          <w:marTop w:val="0"/>
          <w:marBottom w:val="0"/>
          <w:divBdr>
            <w:top w:val="none" w:sz="0" w:space="0" w:color="auto"/>
            <w:left w:val="none" w:sz="0" w:space="0" w:color="auto"/>
            <w:bottom w:val="none" w:sz="0" w:space="0" w:color="auto"/>
            <w:right w:val="none" w:sz="0" w:space="0" w:color="auto"/>
          </w:divBdr>
        </w:div>
        <w:div w:id="640309946">
          <w:marLeft w:val="0"/>
          <w:marRight w:val="0"/>
          <w:marTop w:val="0"/>
          <w:marBottom w:val="0"/>
          <w:divBdr>
            <w:top w:val="none" w:sz="0" w:space="0" w:color="auto"/>
            <w:left w:val="none" w:sz="0" w:space="0" w:color="auto"/>
            <w:bottom w:val="none" w:sz="0" w:space="0" w:color="auto"/>
            <w:right w:val="none" w:sz="0" w:space="0" w:color="auto"/>
          </w:divBdr>
        </w:div>
        <w:div w:id="641153297">
          <w:marLeft w:val="0"/>
          <w:marRight w:val="0"/>
          <w:marTop w:val="0"/>
          <w:marBottom w:val="0"/>
          <w:divBdr>
            <w:top w:val="none" w:sz="0" w:space="0" w:color="auto"/>
            <w:left w:val="none" w:sz="0" w:space="0" w:color="auto"/>
            <w:bottom w:val="none" w:sz="0" w:space="0" w:color="auto"/>
            <w:right w:val="none" w:sz="0" w:space="0" w:color="auto"/>
          </w:divBdr>
        </w:div>
        <w:div w:id="641807011">
          <w:marLeft w:val="0"/>
          <w:marRight w:val="0"/>
          <w:marTop w:val="0"/>
          <w:marBottom w:val="0"/>
          <w:divBdr>
            <w:top w:val="none" w:sz="0" w:space="0" w:color="auto"/>
            <w:left w:val="none" w:sz="0" w:space="0" w:color="auto"/>
            <w:bottom w:val="none" w:sz="0" w:space="0" w:color="auto"/>
            <w:right w:val="none" w:sz="0" w:space="0" w:color="auto"/>
          </w:divBdr>
        </w:div>
        <w:div w:id="656767027">
          <w:marLeft w:val="0"/>
          <w:marRight w:val="0"/>
          <w:marTop w:val="0"/>
          <w:marBottom w:val="0"/>
          <w:divBdr>
            <w:top w:val="none" w:sz="0" w:space="0" w:color="auto"/>
            <w:left w:val="none" w:sz="0" w:space="0" w:color="auto"/>
            <w:bottom w:val="none" w:sz="0" w:space="0" w:color="auto"/>
            <w:right w:val="none" w:sz="0" w:space="0" w:color="auto"/>
          </w:divBdr>
        </w:div>
        <w:div w:id="669481043">
          <w:marLeft w:val="0"/>
          <w:marRight w:val="0"/>
          <w:marTop w:val="0"/>
          <w:marBottom w:val="0"/>
          <w:divBdr>
            <w:top w:val="none" w:sz="0" w:space="0" w:color="auto"/>
            <w:left w:val="none" w:sz="0" w:space="0" w:color="auto"/>
            <w:bottom w:val="none" w:sz="0" w:space="0" w:color="auto"/>
            <w:right w:val="none" w:sz="0" w:space="0" w:color="auto"/>
          </w:divBdr>
        </w:div>
        <w:div w:id="681861410">
          <w:marLeft w:val="0"/>
          <w:marRight w:val="0"/>
          <w:marTop w:val="0"/>
          <w:marBottom w:val="0"/>
          <w:divBdr>
            <w:top w:val="none" w:sz="0" w:space="0" w:color="auto"/>
            <w:left w:val="none" w:sz="0" w:space="0" w:color="auto"/>
            <w:bottom w:val="none" w:sz="0" w:space="0" w:color="auto"/>
            <w:right w:val="none" w:sz="0" w:space="0" w:color="auto"/>
          </w:divBdr>
        </w:div>
        <w:div w:id="687298445">
          <w:marLeft w:val="0"/>
          <w:marRight w:val="0"/>
          <w:marTop w:val="0"/>
          <w:marBottom w:val="0"/>
          <w:divBdr>
            <w:top w:val="none" w:sz="0" w:space="0" w:color="auto"/>
            <w:left w:val="none" w:sz="0" w:space="0" w:color="auto"/>
            <w:bottom w:val="none" w:sz="0" w:space="0" w:color="auto"/>
            <w:right w:val="none" w:sz="0" w:space="0" w:color="auto"/>
          </w:divBdr>
        </w:div>
        <w:div w:id="738942769">
          <w:marLeft w:val="0"/>
          <w:marRight w:val="0"/>
          <w:marTop w:val="0"/>
          <w:marBottom w:val="0"/>
          <w:divBdr>
            <w:top w:val="none" w:sz="0" w:space="0" w:color="auto"/>
            <w:left w:val="none" w:sz="0" w:space="0" w:color="auto"/>
            <w:bottom w:val="none" w:sz="0" w:space="0" w:color="auto"/>
            <w:right w:val="none" w:sz="0" w:space="0" w:color="auto"/>
          </w:divBdr>
        </w:div>
        <w:div w:id="757335130">
          <w:marLeft w:val="0"/>
          <w:marRight w:val="0"/>
          <w:marTop w:val="0"/>
          <w:marBottom w:val="0"/>
          <w:divBdr>
            <w:top w:val="none" w:sz="0" w:space="0" w:color="auto"/>
            <w:left w:val="none" w:sz="0" w:space="0" w:color="auto"/>
            <w:bottom w:val="none" w:sz="0" w:space="0" w:color="auto"/>
            <w:right w:val="none" w:sz="0" w:space="0" w:color="auto"/>
          </w:divBdr>
        </w:div>
        <w:div w:id="762536841">
          <w:marLeft w:val="0"/>
          <w:marRight w:val="0"/>
          <w:marTop w:val="0"/>
          <w:marBottom w:val="0"/>
          <w:divBdr>
            <w:top w:val="none" w:sz="0" w:space="0" w:color="auto"/>
            <w:left w:val="none" w:sz="0" w:space="0" w:color="auto"/>
            <w:bottom w:val="none" w:sz="0" w:space="0" w:color="auto"/>
            <w:right w:val="none" w:sz="0" w:space="0" w:color="auto"/>
          </w:divBdr>
        </w:div>
        <w:div w:id="773591347">
          <w:marLeft w:val="0"/>
          <w:marRight w:val="0"/>
          <w:marTop w:val="0"/>
          <w:marBottom w:val="0"/>
          <w:divBdr>
            <w:top w:val="none" w:sz="0" w:space="0" w:color="auto"/>
            <w:left w:val="none" w:sz="0" w:space="0" w:color="auto"/>
            <w:bottom w:val="none" w:sz="0" w:space="0" w:color="auto"/>
            <w:right w:val="none" w:sz="0" w:space="0" w:color="auto"/>
          </w:divBdr>
        </w:div>
        <w:div w:id="838084293">
          <w:marLeft w:val="0"/>
          <w:marRight w:val="0"/>
          <w:marTop w:val="0"/>
          <w:marBottom w:val="0"/>
          <w:divBdr>
            <w:top w:val="none" w:sz="0" w:space="0" w:color="auto"/>
            <w:left w:val="none" w:sz="0" w:space="0" w:color="auto"/>
            <w:bottom w:val="none" w:sz="0" w:space="0" w:color="auto"/>
            <w:right w:val="none" w:sz="0" w:space="0" w:color="auto"/>
          </w:divBdr>
        </w:div>
        <w:div w:id="838156945">
          <w:marLeft w:val="0"/>
          <w:marRight w:val="0"/>
          <w:marTop w:val="0"/>
          <w:marBottom w:val="0"/>
          <w:divBdr>
            <w:top w:val="none" w:sz="0" w:space="0" w:color="auto"/>
            <w:left w:val="none" w:sz="0" w:space="0" w:color="auto"/>
            <w:bottom w:val="none" w:sz="0" w:space="0" w:color="auto"/>
            <w:right w:val="none" w:sz="0" w:space="0" w:color="auto"/>
          </w:divBdr>
        </w:div>
        <w:div w:id="846091368">
          <w:marLeft w:val="0"/>
          <w:marRight w:val="0"/>
          <w:marTop w:val="0"/>
          <w:marBottom w:val="0"/>
          <w:divBdr>
            <w:top w:val="none" w:sz="0" w:space="0" w:color="auto"/>
            <w:left w:val="none" w:sz="0" w:space="0" w:color="auto"/>
            <w:bottom w:val="none" w:sz="0" w:space="0" w:color="auto"/>
            <w:right w:val="none" w:sz="0" w:space="0" w:color="auto"/>
          </w:divBdr>
        </w:div>
        <w:div w:id="868681170">
          <w:marLeft w:val="0"/>
          <w:marRight w:val="0"/>
          <w:marTop w:val="0"/>
          <w:marBottom w:val="0"/>
          <w:divBdr>
            <w:top w:val="none" w:sz="0" w:space="0" w:color="auto"/>
            <w:left w:val="none" w:sz="0" w:space="0" w:color="auto"/>
            <w:bottom w:val="none" w:sz="0" w:space="0" w:color="auto"/>
            <w:right w:val="none" w:sz="0" w:space="0" w:color="auto"/>
          </w:divBdr>
        </w:div>
        <w:div w:id="895705666">
          <w:marLeft w:val="0"/>
          <w:marRight w:val="0"/>
          <w:marTop w:val="0"/>
          <w:marBottom w:val="0"/>
          <w:divBdr>
            <w:top w:val="none" w:sz="0" w:space="0" w:color="auto"/>
            <w:left w:val="none" w:sz="0" w:space="0" w:color="auto"/>
            <w:bottom w:val="none" w:sz="0" w:space="0" w:color="auto"/>
            <w:right w:val="none" w:sz="0" w:space="0" w:color="auto"/>
          </w:divBdr>
        </w:div>
        <w:div w:id="940064350">
          <w:marLeft w:val="0"/>
          <w:marRight w:val="0"/>
          <w:marTop w:val="0"/>
          <w:marBottom w:val="0"/>
          <w:divBdr>
            <w:top w:val="none" w:sz="0" w:space="0" w:color="auto"/>
            <w:left w:val="none" w:sz="0" w:space="0" w:color="auto"/>
            <w:bottom w:val="none" w:sz="0" w:space="0" w:color="auto"/>
            <w:right w:val="none" w:sz="0" w:space="0" w:color="auto"/>
          </w:divBdr>
        </w:div>
        <w:div w:id="957369066">
          <w:marLeft w:val="0"/>
          <w:marRight w:val="0"/>
          <w:marTop w:val="0"/>
          <w:marBottom w:val="0"/>
          <w:divBdr>
            <w:top w:val="none" w:sz="0" w:space="0" w:color="auto"/>
            <w:left w:val="none" w:sz="0" w:space="0" w:color="auto"/>
            <w:bottom w:val="none" w:sz="0" w:space="0" w:color="auto"/>
            <w:right w:val="none" w:sz="0" w:space="0" w:color="auto"/>
          </w:divBdr>
        </w:div>
        <w:div w:id="1001588435">
          <w:marLeft w:val="0"/>
          <w:marRight w:val="0"/>
          <w:marTop w:val="0"/>
          <w:marBottom w:val="0"/>
          <w:divBdr>
            <w:top w:val="none" w:sz="0" w:space="0" w:color="auto"/>
            <w:left w:val="none" w:sz="0" w:space="0" w:color="auto"/>
            <w:bottom w:val="none" w:sz="0" w:space="0" w:color="auto"/>
            <w:right w:val="none" w:sz="0" w:space="0" w:color="auto"/>
          </w:divBdr>
        </w:div>
        <w:div w:id="1020202619">
          <w:marLeft w:val="0"/>
          <w:marRight w:val="0"/>
          <w:marTop w:val="0"/>
          <w:marBottom w:val="0"/>
          <w:divBdr>
            <w:top w:val="none" w:sz="0" w:space="0" w:color="auto"/>
            <w:left w:val="none" w:sz="0" w:space="0" w:color="auto"/>
            <w:bottom w:val="none" w:sz="0" w:space="0" w:color="auto"/>
            <w:right w:val="none" w:sz="0" w:space="0" w:color="auto"/>
          </w:divBdr>
        </w:div>
        <w:div w:id="1041787972">
          <w:marLeft w:val="0"/>
          <w:marRight w:val="0"/>
          <w:marTop w:val="0"/>
          <w:marBottom w:val="0"/>
          <w:divBdr>
            <w:top w:val="none" w:sz="0" w:space="0" w:color="auto"/>
            <w:left w:val="none" w:sz="0" w:space="0" w:color="auto"/>
            <w:bottom w:val="none" w:sz="0" w:space="0" w:color="auto"/>
            <w:right w:val="none" w:sz="0" w:space="0" w:color="auto"/>
          </w:divBdr>
        </w:div>
        <w:div w:id="1078291115">
          <w:marLeft w:val="0"/>
          <w:marRight w:val="0"/>
          <w:marTop w:val="0"/>
          <w:marBottom w:val="0"/>
          <w:divBdr>
            <w:top w:val="none" w:sz="0" w:space="0" w:color="auto"/>
            <w:left w:val="none" w:sz="0" w:space="0" w:color="auto"/>
            <w:bottom w:val="none" w:sz="0" w:space="0" w:color="auto"/>
            <w:right w:val="none" w:sz="0" w:space="0" w:color="auto"/>
          </w:divBdr>
        </w:div>
        <w:div w:id="1098792559">
          <w:marLeft w:val="0"/>
          <w:marRight w:val="0"/>
          <w:marTop w:val="0"/>
          <w:marBottom w:val="0"/>
          <w:divBdr>
            <w:top w:val="none" w:sz="0" w:space="0" w:color="auto"/>
            <w:left w:val="none" w:sz="0" w:space="0" w:color="auto"/>
            <w:bottom w:val="none" w:sz="0" w:space="0" w:color="auto"/>
            <w:right w:val="none" w:sz="0" w:space="0" w:color="auto"/>
          </w:divBdr>
        </w:div>
        <w:div w:id="1115515334">
          <w:marLeft w:val="0"/>
          <w:marRight w:val="0"/>
          <w:marTop w:val="0"/>
          <w:marBottom w:val="0"/>
          <w:divBdr>
            <w:top w:val="none" w:sz="0" w:space="0" w:color="auto"/>
            <w:left w:val="none" w:sz="0" w:space="0" w:color="auto"/>
            <w:bottom w:val="none" w:sz="0" w:space="0" w:color="auto"/>
            <w:right w:val="none" w:sz="0" w:space="0" w:color="auto"/>
          </w:divBdr>
        </w:div>
        <w:div w:id="1121806202">
          <w:marLeft w:val="0"/>
          <w:marRight w:val="0"/>
          <w:marTop w:val="0"/>
          <w:marBottom w:val="0"/>
          <w:divBdr>
            <w:top w:val="none" w:sz="0" w:space="0" w:color="auto"/>
            <w:left w:val="none" w:sz="0" w:space="0" w:color="auto"/>
            <w:bottom w:val="none" w:sz="0" w:space="0" w:color="auto"/>
            <w:right w:val="none" w:sz="0" w:space="0" w:color="auto"/>
          </w:divBdr>
        </w:div>
        <w:div w:id="1128859937">
          <w:marLeft w:val="0"/>
          <w:marRight w:val="0"/>
          <w:marTop w:val="0"/>
          <w:marBottom w:val="0"/>
          <w:divBdr>
            <w:top w:val="none" w:sz="0" w:space="0" w:color="auto"/>
            <w:left w:val="none" w:sz="0" w:space="0" w:color="auto"/>
            <w:bottom w:val="none" w:sz="0" w:space="0" w:color="auto"/>
            <w:right w:val="none" w:sz="0" w:space="0" w:color="auto"/>
          </w:divBdr>
        </w:div>
        <w:div w:id="1129278467">
          <w:marLeft w:val="0"/>
          <w:marRight w:val="0"/>
          <w:marTop w:val="0"/>
          <w:marBottom w:val="0"/>
          <w:divBdr>
            <w:top w:val="none" w:sz="0" w:space="0" w:color="auto"/>
            <w:left w:val="none" w:sz="0" w:space="0" w:color="auto"/>
            <w:bottom w:val="none" w:sz="0" w:space="0" w:color="auto"/>
            <w:right w:val="none" w:sz="0" w:space="0" w:color="auto"/>
          </w:divBdr>
        </w:div>
        <w:div w:id="1133594315">
          <w:marLeft w:val="0"/>
          <w:marRight w:val="0"/>
          <w:marTop w:val="0"/>
          <w:marBottom w:val="0"/>
          <w:divBdr>
            <w:top w:val="none" w:sz="0" w:space="0" w:color="auto"/>
            <w:left w:val="none" w:sz="0" w:space="0" w:color="auto"/>
            <w:bottom w:val="none" w:sz="0" w:space="0" w:color="auto"/>
            <w:right w:val="none" w:sz="0" w:space="0" w:color="auto"/>
          </w:divBdr>
        </w:div>
        <w:div w:id="1154251987">
          <w:marLeft w:val="0"/>
          <w:marRight w:val="0"/>
          <w:marTop w:val="0"/>
          <w:marBottom w:val="0"/>
          <w:divBdr>
            <w:top w:val="none" w:sz="0" w:space="0" w:color="auto"/>
            <w:left w:val="none" w:sz="0" w:space="0" w:color="auto"/>
            <w:bottom w:val="none" w:sz="0" w:space="0" w:color="auto"/>
            <w:right w:val="none" w:sz="0" w:space="0" w:color="auto"/>
          </w:divBdr>
        </w:div>
        <w:div w:id="1166020179">
          <w:marLeft w:val="0"/>
          <w:marRight w:val="0"/>
          <w:marTop w:val="0"/>
          <w:marBottom w:val="0"/>
          <w:divBdr>
            <w:top w:val="none" w:sz="0" w:space="0" w:color="auto"/>
            <w:left w:val="none" w:sz="0" w:space="0" w:color="auto"/>
            <w:bottom w:val="none" w:sz="0" w:space="0" w:color="auto"/>
            <w:right w:val="none" w:sz="0" w:space="0" w:color="auto"/>
          </w:divBdr>
        </w:div>
        <w:div w:id="1169060171">
          <w:marLeft w:val="0"/>
          <w:marRight w:val="0"/>
          <w:marTop w:val="0"/>
          <w:marBottom w:val="0"/>
          <w:divBdr>
            <w:top w:val="none" w:sz="0" w:space="0" w:color="auto"/>
            <w:left w:val="none" w:sz="0" w:space="0" w:color="auto"/>
            <w:bottom w:val="none" w:sz="0" w:space="0" w:color="auto"/>
            <w:right w:val="none" w:sz="0" w:space="0" w:color="auto"/>
          </w:divBdr>
        </w:div>
        <w:div w:id="1190335098">
          <w:marLeft w:val="0"/>
          <w:marRight w:val="0"/>
          <w:marTop w:val="0"/>
          <w:marBottom w:val="0"/>
          <w:divBdr>
            <w:top w:val="none" w:sz="0" w:space="0" w:color="auto"/>
            <w:left w:val="none" w:sz="0" w:space="0" w:color="auto"/>
            <w:bottom w:val="none" w:sz="0" w:space="0" w:color="auto"/>
            <w:right w:val="none" w:sz="0" w:space="0" w:color="auto"/>
          </w:divBdr>
        </w:div>
        <w:div w:id="1201287630">
          <w:marLeft w:val="0"/>
          <w:marRight w:val="0"/>
          <w:marTop w:val="0"/>
          <w:marBottom w:val="0"/>
          <w:divBdr>
            <w:top w:val="none" w:sz="0" w:space="0" w:color="auto"/>
            <w:left w:val="none" w:sz="0" w:space="0" w:color="auto"/>
            <w:bottom w:val="none" w:sz="0" w:space="0" w:color="auto"/>
            <w:right w:val="none" w:sz="0" w:space="0" w:color="auto"/>
          </w:divBdr>
        </w:div>
        <w:div w:id="1204946394">
          <w:marLeft w:val="0"/>
          <w:marRight w:val="0"/>
          <w:marTop w:val="0"/>
          <w:marBottom w:val="0"/>
          <w:divBdr>
            <w:top w:val="none" w:sz="0" w:space="0" w:color="auto"/>
            <w:left w:val="none" w:sz="0" w:space="0" w:color="auto"/>
            <w:bottom w:val="none" w:sz="0" w:space="0" w:color="auto"/>
            <w:right w:val="none" w:sz="0" w:space="0" w:color="auto"/>
          </w:divBdr>
        </w:div>
        <w:div w:id="1210844231">
          <w:marLeft w:val="0"/>
          <w:marRight w:val="0"/>
          <w:marTop w:val="0"/>
          <w:marBottom w:val="0"/>
          <w:divBdr>
            <w:top w:val="none" w:sz="0" w:space="0" w:color="auto"/>
            <w:left w:val="none" w:sz="0" w:space="0" w:color="auto"/>
            <w:bottom w:val="none" w:sz="0" w:space="0" w:color="auto"/>
            <w:right w:val="none" w:sz="0" w:space="0" w:color="auto"/>
          </w:divBdr>
        </w:div>
        <w:div w:id="1261797360">
          <w:marLeft w:val="0"/>
          <w:marRight w:val="0"/>
          <w:marTop w:val="0"/>
          <w:marBottom w:val="0"/>
          <w:divBdr>
            <w:top w:val="none" w:sz="0" w:space="0" w:color="auto"/>
            <w:left w:val="none" w:sz="0" w:space="0" w:color="auto"/>
            <w:bottom w:val="none" w:sz="0" w:space="0" w:color="auto"/>
            <w:right w:val="none" w:sz="0" w:space="0" w:color="auto"/>
          </w:divBdr>
        </w:div>
        <w:div w:id="1269117317">
          <w:marLeft w:val="0"/>
          <w:marRight w:val="0"/>
          <w:marTop w:val="0"/>
          <w:marBottom w:val="0"/>
          <w:divBdr>
            <w:top w:val="none" w:sz="0" w:space="0" w:color="auto"/>
            <w:left w:val="none" w:sz="0" w:space="0" w:color="auto"/>
            <w:bottom w:val="none" w:sz="0" w:space="0" w:color="auto"/>
            <w:right w:val="none" w:sz="0" w:space="0" w:color="auto"/>
          </w:divBdr>
        </w:div>
        <w:div w:id="1269704217">
          <w:marLeft w:val="0"/>
          <w:marRight w:val="0"/>
          <w:marTop w:val="0"/>
          <w:marBottom w:val="0"/>
          <w:divBdr>
            <w:top w:val="none" w:sz="0" w:space="0" w:color="auto"/>
            <w:left w:val="none" w:sz="0" w:space="0" w:color="auto"/>
            <w:bottom w:val="none" w:sz="0" w:space="0" w:color="auto"/>
            <w:right w:val="none" w:sz="0" w:space="0" w:color="auto"/>
          </w:divBdr>
        </w:div>
        <w:div w:id="1275601868">
          <w:marLeft w:val="0"/>
          <w:marRight w:val="0"/>
          <w:marTop w:val="0"/>
          <w:marBottom w:val="0"/>
          <w:divBdr>
            <w:top w:val="none" w:sz="0" w:space="0" w:color="auto"/>
            <w:left w:val="none" w:sz="0" w:space="0" w:color="auto"/>
            <w:bottom w:val="none" w:sz="0" w:space="0" w:color="auto"/>
            <w:right w:val="none" w:sz="0" w:space="0" w:color="auto"/>
          </w:divBdr>
        </w:div>
        <w:div w:id="1336491959">
          <w:marLeft w:val="0"/>
          <w:marRight w:val="0"/>
          <w:marTop w:val="0"/>
          <w:marBottom w:val="0"/>
          <w:divBdr>
            <w:top w:val="none" w:sz="0" w:space="0" w:color="auto"/>
            <w:left w:val="none" w:sz="0" w:space="0" w:color="auto"/>
            <w:bottom w:val="none" w:sz="0" w:space="0" w:color="auto"/>
            <w:right w:val="none" w:sz="0" w:space="0" w:color="auto"/>
          </w:divBdr>
        </w:div>
        <w:div w:id="1343429745">
          <w:marLeft w:val="0"/>
          <w:marRight w:val="0"/>
          <w:marTop w:val="0"/>
          <w:marBottom w:val="0"/>
          <w:divBdr>
            <w:top w:val="none" w:sz="0" w:space="0" w:color="auto"/>
            <w:left w:val="none" w:sz="0" w:space="0" w:color="auto"/>
            <w:bottom w:val="none" w:sz="0" w:space="0" w:color="auto"/>
            <w:right w:val="none" w:sz="0" w:space="0" w:color="auto"/>
          </w:divBdr>
        </w:div>
        <w:div w:id="1350335657">
          <w:marLeft w:val="0"/>
          <w:marRight w:val="0"/>
          <w:marTop w:val="0"/>
          <w:marBottom w:val="0"/>
          <w:divBdr>
            <w:top w:val="none" w:sz="0" w:space="0" w:color="auto"/>
            <w:left w:val="none" w:sz="0" w:space="0" w:color="auto"/>
            <w:bottom w:val="none" w:sz="0" w:space="0" w:color="auto"/>
            <w:right w:val="none" w:sz="0" w:space="0" w:color="auto"/>
          </w:divBdr>
        </w:div>
        <w:div w:id="1360349914">
          <w:marLeft w:val="0"/>
          <w:marRight w:val="0"/>
          <w:marTop w:val="0"/>
          <w:marBottom w:val="0"/>
          <w:divBdr>
            <w:top w:val="none" w:sz="0" w:space="0" w:color="auto"/>
            <w:left w:val="none" w:sz="0" w:space="0" w:color="auto"/>
            <w:bottom w:val="none" w:sz="0" w:space="0" w:color="auto"/>
            <w:right w:val="none" w:sz="0" w:space="0" w:color="auto"/>
          </w:divBdr>
        </w:div>
        <w:div w:id="1380127120">
          <w:marLeft w:val="0"/>
          <w:marRight w:val="0"/>
          <w:marTop w:val="0"/>
          <w:marBottom w:val="0"/>
          <w:divBdr>
            <w:top w:val="none" w:sz="0" w:space="0" w:color="auto"/>
            <w:left w:val="none" w:sz="0" w:space="0" w:color="auto"/>
            <w:bottom w:val="none" w:sz="0" w:space="0" w:color="auto"/>
            <w:right w:val="none" w:sz="0" w:space="0" w:color="auto"/>
          </w:divBdr>
        </w:div>
        <w:div w:id="1380548105">
          <w:marLeft w:val="0"/>
          <w:marRight w:val="0"/>
          <w:marTop w:val="0"/>
          <w:marBottom w:val="0"/>
          <w:divBdr>
            <w:top w:val="none" w:sz="0" w:space="0" w:color="auto"/>
            <w:left w:val="none" w:sz="0" w:space="0" w:color="auto"/>
            <w:bottom w:val="none" w:sz="0" w:space="0" w:color="auto"/>
            <w:right w:val="none" w:sz="0" w:space="0" w:color="auto"/>
          </w:divBdr>
        </w:div>
        <w:div w:id="1385912798">
          <w:marLeft w:val="0"/>
          <w:marRight w:val="0"/>
          <w:marTop w:val="0"/>
          <w:marBottom w:val="0"/>
          <w:divBdr>
            <w:top w:val="none" w:sz="0" w:space="0" w:color="auto"/>
            <w:left w:val="none" w:sz="0" w:space="0" w:color="auto"/>
            <w:bottom w:val="none" w:sz="0" w:space="0" w:color="auto"/>
            <w:right w:val="none" w:sz="0" w:space="0" w:color="auto"/>
          </w:divBdr>
        </w:div>
        <w:div w:id="1386368019">
          <w:marLeft w:val="0"/>
          <w:marRight w:val="0"/>
          <w:marTop w:val="0"/>
          <w:marBottom w:val="0"/>
          <w:divBdr>
            <w:top w:val="none" w:sz="0" w:space="0" w:color="auto"/>
            <w:left w:val="none" w:sz="0" w:space="0" w:color="auto"/>
            <w:bottom w:val="none" w:sz="0" w:space="0" w:color="auto"/>
            <w:right w:val="none" w:sz="0" w:space="0" w:color="auto"/>
          </w:divBdr>
        </w:div>
        <w:div w:id="1395275543">
          <w:marLeft w:val="0"/>
          <w:marRight w:val="0"/>
          <w:marTop w:val="0"/>
          <w:marBottom w:val="0"/>
          <w:divBdr>
            <w:top w:val="none" w:sz="0" w:space="0" w:color="auto"/>
            <w:left w:val="none" w:sz="0" w:space="0" w:color="auto"/>
            <w:bottom w:val="none" w:sz="0" w:space="0" w:color="auto"/>
            <w:right w:val="none" w:sz="0" w:space="0" w:color="auto"/>
          </w:divBdr>
        </w:div>
        <w:div w:id="1403987997">
          <w:marLeft w:val="0"/>
          <w:marRight w:val="0"/>
          <w:marTop w:val="0"/>
          <w:marBottom w:val="0"/>
          <w:divBdr>
            <w:top w:val="none" w:sz="0" w:space="0" w:color="auto"/>
            <w:left w:val="none" w:sz="0" w:space="0" w:color="auto"/>
            <w:bottom w:val="none" w:sz="0" w:space="0" w:color="auto"/>
            <w:right w:val="none" w:sz="0" w:space="0" w:color="auto"/>
          </w:divBdr>
        </w:div>
        <w:div w:id="1404838933">
          <w:marLeft w:val="0"/>
          <w:marRight w:val="0"/>
          <w:marTop w:val="0"/>
          <w:marBottom w:val="0"/>
          <w:divBdr>
            <w:top w:val="none" w:sz="0" w:space="0" w:color="auto"/>
            <w:left w:val="none" w:sz="0" w:space="0" w:color="auto"/>
            <w:bottom w:val="none" w:sz="0" w:space="0" w:color="auto"/>
            <w:right w:val="none" w:sz="0" w:space="0" w:color="auto"/>
          </w:divBdr>
        </w:div>
        <w:div w:id="1409811982">
          <w:marLeft w:val="0"/>
          <w:marRight w:val="0"/>
          <w:marTop w:val="0"/>
          <w:marBottom w:val="0"/>
          <w:divBdr>
            <w:top w:val="none" w:sz="0" w:space="0" w:color="auto"/>
            <w:left w:val="none" w:sz="0" w:space="0" w:color="auto"/>
            <w:bottom w:val="none" w:sz="0" w:space="0" w:color="auto"/>
            <w:right w:val="none" w:sz="0" w:space="0" w:color="auto"/>
          </w:divBdr>
        </w:div>
        <w:div w:id="1426341380">
          <w:marLeft w:val="0"/>
          <w:marRight w:val="0"/>
          <w:marTop w:val="0"/>
          <w:marBottom w:val="0"/>
          <w:divBdr>
            <w:top w:val="none" w:sz="0" w:space="0" w:color="auto"/>
            <w:left w:val="none" w:sz="0" w:space="0" w:color="auto"/>
            <w:bottom w:val="none" w:sz="0" w:space="0" w:color="auto"/>
            <w:right w:val="none" w:sz="0" w:space="0" w:color="auto"/>
          </w:divBdr>
        </w:div>
        <w:div w:id="1428036982">
          <w:marLeft w:val="0"/>
          <w:marRight w:val="0"/>
          <w:marTop w:val="0"/>
          <w:marBottom w:val="0"/>
          <w:divBdr>
            <w:top w:val="none" w:sz="0" w:space="0" w:color="auto"/>
            <w:left w:val="none" w:sz="0" w:space="0" w:color="auto"/>
            <w:bottom w:val="none" w:sz="0" w:space="0" w:color="auto"/>
            <w:right w:val="none" w:sz="0" w:space="0" w:color="auto"/>
          </w:divBdr>
        </w:div>
        <w:div w:id="1437170389">
          <w:marLeft w:val="0"/>
          <w:marRight w:val="0"/>
          <w:marTop w:val="0"/>
          <w:marBottom w:val="0"/>
          <w:divBdr>
            <w:top w:val="none" w:sz="0" w:space="0" w:color="auto"/>
            <w:left w:val="none" w:sz="0" w:space="0" w:color="auto"/>
            <w:bottom w:val="none" w:sz="0" w:space="0" w:color="auto"/>
            <w:right w:val="none" w:sz="0" w:space="0" w:color="auto"/>
          </w:divBdr>
        </w:div>
        <w:div w:id="1460611116">
          <w:marLeft w:val="0"/>
          <w:marRight w:val="0"/>
          <w:marTop w:val="0"/>
          <w:marBottom w:val="0"/>
          <w:divBdr>
            <w:top w:val="none" w:sz="0" w:space="0" w:color="auto"/>
            <w:left w:val="none" w:sz="0" w:space="0" w:color="auto"/>
            <w:bottom w:val="none" w:sz="0" w:space="0" w:color="auto"/>
            <w:right w:val="none" w:sz="0" w:space="0" w:color="auto"/>
          </w:divBdr>
        </w:div>
        <w:div w:id="1468281070">
          <w:marLeft w:val="0"/>
          <w:marRight w:val="0"/>
          <w:marTop w:val="0"/>
          <w:marBottom w:val="0"/>
          <w:divBdr>
            <w:top w:val="none" w:sz="0" w:space="0" w:color="auto"/>
            <w:left w:val="none" w:sz="0" w:space="0" w:color="auto"/>
            <w:bottom w:val="none" w:sz="0" w:space="0" w:color="auto"/>
            <w:right w:val="none" w:sz="0" w:space="0" w:color="auto"/>
          </w:divBdr>
        </w:div>
        <w:div w:id="1513838847">
          <w:marLeft w:val="0"/>
          <w:marRight w:val="0"/>
          <w:marTop w:val="0"/>
          <w:marBottom w:val="0"/>
          <w:divBdr>
            <w:top w:val="none" w:sz="0" w:space="0" w:color="auto"/>
            <w:left w:val="none" w:sz="0" w:space="0" w:color="auto"/>
            <w:bottom w:val="none" w:sz="0" w:space="0" w:color="auto"/>
            <w:right w:val="none" w:sz="0" w:space="0" w:color="auto"/>
          </w:divBdr>
        </w:div>
        <w:div w:id="1518622136">
          <w:marLeft w:val="0"/>
          <w:marRight w:val="0"/>
          <w:marTop w:val="0"/>
          <w:marBottom w:val="0"/>
          <w:divBdr>
            <w:top w:val="none" w:sz="0" w:space="0" w:color="auto"/>
            <w:left w:val="none" w:sz="0" w:space="0" w:color="auto"/>
            <w:bottom w:val="none" w:sz="0" w:space="0" w:color="auto"/>
            <w:right w:val="none" w:sz="0" w:space="0" w:color="auto"/>
          </w:divBdr>
        </w:div>
        <w:div w:id="1556892905">
          <w:marLeft w:val="0"/>
          <w:marRight w:val="0"/>
          <w:marTop w:val="0"/>
          <w:marBottom w:val="0"/>
          <w:divBdr>
            <w:top w:val="none" w:sz="0" w:space="0" w:color="auto"/>
            <w:left w:val="none" w:sz="0" w:space="0" w:color="auto"/>
            <w:bottom w:val="none" w:sz="0" w:space="0" w:color="auto"/>
            <w:right w:val="none" w:sz="0" w:space="0" w:color="auto"/>
          </w:divBdr>
        </w:div>
        <w:div w:id="1557008845">
          <w:marLeft w:val="0"/>
          <w:marRight w:val="0"/>
          <w:marTop w:val="0"/>
          <w:marBottom w:val="0"/>
          <w:divBdr>
            <w:top w:val="none" w:sz="0" w:space="0" w:color="auto"/>
            <w:left w:val="none" w:sz="0" w:space="0" w:color="auto"/>
            <w:bottom w:val="none" w:sz="0" w:space="0" w:color="auto"/>
            <w:right w:val="none" w:sz="0" w:space="0" w:color="auto"/>
          </w:divBdr>
        </w:div>
        <w:div w:id="1564559070">
          <w:marLeft w:val="0"/>
          <w:marRight w:val="0"/>
          <w:marTop w:val="0"/>
          <w:marBottom w:val="0"/>
          <w:divBdr>
            <w:top w:val="none" w:sz="0" w:space="0" w:color="auto"/>
            <w:left w:val="none" w:sz="0" w:space="0" w:color="auto"/>
            <w:bottom w:val="none" w:sz="0" w:space="0" w:color="auto"/>
            <w:right w:val="none" w:sz="0" w:space="0" w:color="auto"/>
          </w:divBdr>
        </w:div>
        <w:div w:id="1580367137">
          <w:marLeft w:val="0"/>
          <w:marRight w:val="0"/>
          <w:marTop w:val="0"/>
          <w:marBottom w:val="0"/>
          <w:divBdr>
            <w:top w:val="none" w:sz="0" w:space="0" w:color="auto"/>
            <w:left w:val="none" w:sz="0" w:space="0" w:color="auto"/>
            <w:bottom w:val="none" w:sz="0" w:space="0" w:color="auto"/>
            <w:right w:val="none" w:sz="0" w:space="0" w:color="auto"/>
          </w:divBdr>
        </w:div>
        <w:div w:id="1613051333">
          <w:marLeft w:val="0"/>
          <w:marRight w:val="0"/>
          <w:marTop w:val="0"/>
          <w:marBottom w:val="0"/>
          <w:divBdr>
            <w:top w:val="none" w:sz="0" w:space="0" w:color="auto"/>
            <w:left w:val="none" w:sz="0" w:space="0" w:color="auto"/>
            <w:bottom w:val="none" w:sz="0" w:space="0" w:color="auto"/>
            <w:right w:val="none" w:sz="0" w:space="0" w:color="auto"/>
          </w:divBdr>
        </w:div>
        <w:div w:id="1616205468">
          <w:marLeft w:val="0"/>
          <w:marRight w:val="0"/>
          <w:marTop w:val="0"/>
          <w:marBottom w:val="0"/>
          <w:divBdr>
            <w:top w:val="none" w:sz="0" w:space="0" w:color="auto"/>
            <w:left w:val="none" w:sz="0" w:space="0" w:color="auto"/>
            <w:bottom w:val="none" w:sz="0" w:space="0" w:color="auto"/>
            <w:right w:val="none" w:sz="0" w:space="0" w:color="auto"/>
          </w:divBdr>
          <w:divsChild>
            <w:div w:id="48724975">
              <w:marLeft w:val="0"/>
              <w:marRight w:val="0"/>
              <w:marTop w:val="0"/>
              <w:marBottom w:val="0"/>
              <w:divBdr>
                <w:top w:val="none" w:sz="0" w:space="0" w:color="auto"/>
                <w:left w:val="none" w:sz="0" w:space="0" w:color="auto"/>
                <w:bottom w:val="none" w:sz="0" w:space="0" w:color="auto"/>
                <w:right w:val="none" w:sz="0" w:space="0" w:color="auto"/>
              </w:divBdr>
            </w:div>
            <w:div w:id="49771793">
              <w:marLeft w:val="0"/>
              <w:marRight w:val="0"/>
              <w:marTop w:val="0"/>
              <w:marBottom w:val="0"/>
              <w:divBdr>
                <w:top w:val="none" w:sz="0" w:space="0" w:color="auto"/>
                <w:left w:val="none" w:sz="0" w:space="0" w:color="auto"/>
                <w:bottom w:val="none" w:sz="0" w:space="0" w:color="auto"/>
                <w:right w:val="none" w:sz="0" w:space="0" w:color="auto"/>
              </w:divBdr>
            </w:div>
            <w:div w:id="136144014">
              <w:marLeft w:val="0"/>
              <w:marRight w:val="0"/>
              <w:marTop w:val="0"/>
              <w:marBottom w:val="0"/>
              <w:divBdr>
                <w:top w:val="none" w:sz="0" w:space="0" w:color="auto"/>
                <w:left w:val="none" w:sz="0" w:space="0" w:color="auto"/>
                <w:bottom w:val="none" w:sz="0" w:space="0" w:color="auto"/>
                <w:right w:val="none" w:sz="0" w:space="0" w:color="auto"/>
              </w:divBdr>
            </w:div>
            <w:div w:id="145778846">
              <w:marLeft w:val="0"/>
              <w:marRight w:val="0"/>
              <w:marTop w:val="0"/>
              <w:marBottom w:val="0"/>
              <w:divBdr>
                <w:top w:val="none" w:sz="0" w:space="0" w:color="auto"/>
                <w:left w:val="none" w:sz="0" w:space="0" w:color="auto"/>
                <w:bottom w:val="none" w:sz="0" w:space="0" w:color="auto"/>
                <w:right w:val="none" w:sz="0" w:space="0" w:color="auto"/>
              </w:divBdr>
            </w:div>
            <w:div w:id="167718518">
              <w:marLeft w:val="0"/>
              <w:marRight w:val="0"/>
              <w:marTop w:val="0"/>
              <w:marBottom w:val="0"/>
              <w:divBdr>
                <w:top w:val="none" w:sz="0" w:space="0" w:color="auto"/>
                <w:left w:val="none" w:sz="0" w:space="0" w:color="auto"/>
                <w:bottom w:val="none" w:sz="0" w:space="0" w:color="auto"/>
                <w:right w:val="none" w:sz="0" w:space="0" w:color="auto"/>
              </w:divBdr>
            </w:div>
            <w:div w:id="194975201">
              <w:marLeft w:val="0"/>
              <w:marRight w:val="0"/>
              <w:marTop w:val="0"/>
              <w:marBottom w:val="0"/>
              <w:divBdr>
                <w:top w:val="none" w:sz="0" w:space="0" w:color="auto"/>
                <w:left w:val="none" w:sz="0" w:space="0" w:color="auto"/>
                <w:bottom w:val="none" w:sz="0" w:space="0" w:color="auto"/>
                <w:right w:val="none" w:sz="0" w:space="0" w:color="auto"/>
              </w:divBdr>
            </w:div>
            <w:div w:id="272396457">
              <w:marLeft w:val="0"/>
              <w:marRight w:val="0"/>
              <w:marTop w:val="0"/>
              <w:marBottom w:val="0"/>
              <w:divBdr>
                <w:top w:val="none" w:sz="0" w:space="0" w:color="auto"/>
                <w:left w:val="none" w:sz="0" w:space="0" w:color="auto"/>
                <w:bottom w:val="none" w:sz="0" w:space="0" w:color="auto"/>
                <w:right w:val="none" w:sz="0" w:space="0" w:color="auto"/>
              </w:divBdr>
            </w:div>
            <w:div w:id="280184702">
              <w:marLeft w:val="0"/>
              <w:marRight w:val="0"/>
              <w:marTop w:val="0"/>
              <w:marBottom w:val="0"/>
              <w:divBdr>
                <w:top w:val="none" w:sz="0" w:space="0" w:color="auto"/>
                <w:left w:val="none" w:sz="0" w:space="0" w:color="auto"/>
                <w:bottom w:val="none" w:sz="0" w:space="0" w:color="auto"/>
                <w:right w:val="none" w:sz="0" w:space="0" w:color="auto"/>
              </w:divBdr>
            </w:div>
            <w:div w:id="339553671">
              <w:marLeft w:val="0"/>
              <w:marRight w:val="0"/>
              <w:marTop w:val="0"/>
              <w:marBottom w:val="0"/>
              <w:divBdr>
                <w:top w:val="none" w:sz="0" w:space="0" w:color="auto"/>
                <w:left w:val="none" w:sz="0" w:space="0" w:color="auto"/>
                <w:bottom w:val="none" w:sz="0" w:space="0" w:color="auto"/>
                <w:right w:val="none" w:sz="0" w:space="0" w:color="auto"/>
              </w:divBdr>
            </w:div>
            <w:div w:id="343289305">
              <w:marLeft w:val="0"/>
              <w:marRight w:val="0"/>
              <w:marTop w:val="0"/>
              <w:marBottom w:val="0"/>
              <w:divBdr>
                <w:top w:val="none" w:sz="0" w:space="0" w:color="auto"/>
                <w:left w:val="none" w:sz="0" w:space="0" w:color="auto"/>
                <w:bottom w:val="none" w:sz="0" w:space="0" w:color="auto"/>
                <w:right w:val="none" w:sz="0" w:space="0" w:color="auto"/>
              </w:divBdr>
            </w:div>
            <w:div w:id="356086367">
              <w:marLeft w:val="0"/>
              <w:marRight w:val="0"/>
              <w:marTop w:val="0"/>
              <w:marBottom w:val="0"/>
              <w:divBdr>
                <w:top w:val="none" w:sz="0" w:space="0" w:color="auto"/>
                <w:left w:val="none" w:sz="0" w:space="0" w:color="auto"/>
                <w:bottom w:val="none" w:sz="0" w:space="0" w:color="auto"/>
                <w:right w:val="none" w:sz="0" w:space="0" w:color="auto"/>
              </w:divBdr>
            </w:div>
            <w:div w:id="360939457">
              <w:marLeft w:val="0"/>
              <w:marRight w:val="0"/>
              <w:marTop w:val="0"/>
              <w:marBottom w:val="0"/>
              <w:divBdr>
                <w:top w:val="none" w:sz="0" w:space="0" w:color="auto"/>
                <w:left w:val="none" w:sz="0" w:space="0" w:color="auto"/>
                <w:bottom w:val="none" w:sz="0" w:space="0" w:color="auto"/>
                <w:right w:val="none" w:sz="0" w:space="0" w:color="auto"/>
              </w:divBdr>
            </w:div>
            <w:div w:id="373622083">
              <w:marLeft w:val="0"/>
              <w:marRight w:val="0"/>
              <w:marTop w:val="0"/>
              <w:marBottom w:val="0"/>
              <w:divBdr>
                <w:top w:val="none" w:sz="0" w:space="0" w:color="auto"/>
                <w:left w:val="none" w:sz="0" w:space="0" w:color="auto"/>
                <w:bottom w:val="none" w:sz="0" w:space="0" w:color="auto"/>
                <w:right w:val="none" w:sz="0" w:space="0" w:color="auto"/>
              </w:divBdr>
            </w:div>
            <w:div w:id="413823220">
              <w:marLeft w:val="0"/>
              <w:marRight w:val="0"/>
              <w:marTop w:val="0"/>
              <w:marBottom w:val="0"/>
              <w:divBdr>
                <w:top w:val="none" w:sz="0" w:space="0" w:color="auto"/>
                <w:left w:val="none" w:sz="0" w:space="0" w:color="auto"/>
                <w:bottom w:val="none" w:sz="0" w:space="0" w:color="auto"/>
                <w:right w:val="none" w:sz="0" w:space="0" w:color="auto"/>
              </w:divBdr>
            </w:div>
            <w:div w:id="433862158">
              <w:marLeft w:val="0"/>
              <w:marRight w:val="0"/>
              <w:marTop w:val="0"/>
              <w:marBottom w:val="0"/>
              <w:divBdr>
                <w:top w:val="none" w:sz="0" w:space="0" w:color="auto"/>
                <w:left w:val="none" w:sz="0" w:space="0" w:color="auto"/>
                <w:bottom w:val="none" w:sz="0" w:space="0" w:color="auto"/>
                <w:right w:val="none" w:sz="0" w:space="0" w:color="auto"/>
              </w:divBdr>
            </w:div>
            <w:div w:id="453672600">
              <w:marLeft w:val="0"/>
              <w:marRight w:val="0"/>
              <w:marTop w:val="0"/>
              <w:marBottom w:val="0"/>
              <w:divBdr>
                <w:top w:val="none" w:sz="0" w:space="0" w:color="auto"/>
                <w:left w:val="none" w:sz="0" w:space="0" w:color="auto"/>
                <w:bottom w:val="none" w:sz="0" w:space="0" w:color="auto"/>
                <w:right w:val="none" w:sz="0" w:space="0" w:color="auto"/>
              </w:divBdr>
            </w:div>
            <w:div w:id="472790148">
              <w:marLeft w:val="0"/>
              <w:marRight w:val="0"/>
              <w:marTop w:val="0"/>
              <w:marBottom w:val="0"/>
              <w:divBdr>
                <w:top w:val="none" w:sz="0" w:space="0" w:color="auto"/>
                <w:left w:val="none" w:sz="0" w:space="0" w:color="auto"/>
                <w:bottom w:val="none" w:sz="0" w:space="0" w:color="auto"/>
                <w:right w:val="none" w:sz="0" w:space="0" w:color="auto"/>
              </w:divBdr>
            </w:div>
            <w:div w:id="514029653">
              <w:marLeft w:val="0"/>
              <w:marRight w:val="0"/>
              <w:marTop w:val="0"/>
              <w:marBottom w:val="0"/>
              <w:divBdr>
                <w:top w:val="none" w:sz="0" w:space="0" w:color="auto"/>
                <w:left w:val="none" w:sz="0" w:space="0" w:color="auto"/>
                <w:bottom w:val="none" w:sz="0" w:space="0" w:color="auto"/>
                <w:right w:val="none" w:sz="0" w:space="0" w:color="auto"/>
              </w:divBdr>
            </w:div>
            <w:div w:id="592320170">
              <w:marLeft w:val="0"/>
              <w:marRight w:val="0"/>
              <w:marTop w:val="0"/>
              <w:marBottom w:val="0"/>
              <w:divBdr>
                <w:top w:val="none" w:sz="0" w:space="0" w:color="auto"/>
                <w:left w:val="none" w:sz="0" w:space="0" w:color="auto"/>
                <w:bottom w:val="none" w:sz="0" w:space="0" w:color="auto"/>
                <w:right w:val="none" w:sz="0" w:space="0" w:color="auto"/>
              </w:divBdr>
            </w:div>
            <w:div w:id="626203593">
              <w:marLeft w:val="0"/>
              <w:marRight w:val="0"/>
              <w:marTop w:val="0"/>
              <w:marBottom w:val="0"/>
              <w:divBdr>
                <w:top w:val="none" w:sz="0" w:space="0" w:color="auto"/>
                <w:left w:val="none" w:sz="0" w:space="0" w:color="auto"/>
                <w:bottom w:val="none" w:sz="0" w:space="0" w:color="auto"/>
                <w:right w:val="none" w:sz="0" w:space="0" w:color="auto"/>
              </w:divBdr>
            </w:div>
            <w:div w:id="660235165">
              <w:marLeft w:val="0"/>
              <w:marRight w:val="0"/>
              <w:marTop w:val="0"/>
              <w:marBottom w:val="0"/>
              <w:divBdr>
                <w:top w:val="none" w:sz="0" w:space="0" w:color="auto"/>
                <w:left w:val="none" w:sz="0" w:space="0" w:color="auto"/>
                <w:bottom w:val="none" w:sz="0" w:space="0" w:color="auto"/>
                <w:right w:val="none" w:sz="0" w:space="0" w:color="auto"/>
              </w:divBdr>
            </w:div>
            <w:div w:id="694234285">
              <w:marLeft w:val="0"/>
              <w:marRight w:val="0"/>
              <w:marTop w:val="0"/>
              <w:marBottom w:val="0"/>
              <w:divBdr>
                <w:top w:val="none" w:sz="0" w:space="0" w:color="auto"/>
                <w:left w:val="none" w:sz="0" w:space="0" w:color="auto"/>
                <w:bottom w:val="none" w:sz="0" w:space="0" w:color="auto"/>
                <w:right w:val="none" w:sz="0" w:space="0" w:color="auto"/>
              </w:divBdr>
            </w:div>
            <w:div w:id="698092449">
              <w:marLeft w:val="0"/>
              <w:marRight w:val="0"/>
              <w:marTop w:val="0"/>
              <w:marBottom w:val="0"/>
              <w:divBdr>
                <w:top w:val="none" w:sz="0" w:space="0" w:color="auto"/>
                <w:left w:val="none" w:sz="0" w:space="0" w:color="auto"/>
                <w:bottom w:val="none" w:sz="0" w:space="0" w:color="auto"/>
                <w:right w:val="none" w:sz="0" w:space="0" w:color="auto"/>
              </w:divBdr>
            </w:div>
            <w:div w:id="742679215">
              <w:marLeft w:val="0"/>
              <w:marRight w:val="0"/>
              <w:marTop w:val="0"/>
              <w:marBottom w:val="0"/>
              <w:divBdr>
                <w:top w:val="none" w:sz="0" w:space="0" w:color="auto"/>
                <w:left w:val="none" w:sz="0" w:space="0" w:color="auto"/>
                <w:bottom w:val="none" w:sz="0" w:space="0" w:color="auto"/>
                <w:right w:val="none" w:sz="0" w:space="0" w:color="auto"/>
              </w:divBdr>
            </w:div>
            <w:div w:id="747657211">
              <w:marLeft w:val="0"/>
              <w:marRight w:val="0"/>
              <w:marTop w:val="0"/>
              <w:marBottom w:val="0"/>
              <w:divBdr>
                <w:top w:val="none" w:sz="0" w:space="0" w:color="auto"/>
                <w:left w:val="none" w:sz="0" w:space="0" w:color="auto"/>
                <w:bottom w:val="none" w:sz="0" w:space="0" w:color="auto"/>
                <w:right w:val="none" w:sz="0" w:space="0" w:color="auto"/>
              </w:divBdr>
            </w:div>
            <w:div w:id="805708186">
              <w:marLeft w:val="0"/>
              <w:marRight w:val="0"/>
              <w:marTop w:val="0"/>
              <w:marBottom w:val="0"/>
              <w:divBdr>
                <w:top w:val="none" w:sz="0" w:space="0" w:color="auto"/>
                <w:left w:val="none" w:sz="0" w:space="0" w:color="auto"/>
                <w:bottom w:val="none" w:sz="0" w:space="0" w:color="auto"/>
                <w:right w:val="none" w:sz="0" w:space="0" w:color="auto"/>
              </w:divBdr>
            </w:div>
            <w:div w:id="835922225">
              <w:marLeft w:val="0"/>
              <w:marRight w:val="0"/>
              <w:marTop w:val="0"/>
              <w:marBottom w:val="0"/>
              <w:divBdr>
                <w:top w:val="none" w:sz="0" w:space="0" w:color="auto"/>
                <w:left w:val="none" w:sz="0" w:space="0" w:color="auto"/>
                <w:bottom w:val="none" w:sz="0" w:space="0" w:color="auto"/>
                <w:right w:val="none" w:sz="0" w:space="0" w:color="auto"/>
              </w:divBdr>
            </w:div>
            <w:div w:id="873813143">
              <w:marLeft w:val="0"/>
              <w:marRight w:val="0"/>
              <w:marTop w:val="0"/>
              <w:marBottom w:val="0"/>
              <w:divBdr>
                <w:top w:val="none" w:sz="0" w:space="0" w:color="auto"/>
                <w:left w:val="none" w:sz="0" w:space="0" w:color="auto"/>
                <w:bottom w:val="none" w:sz="0" w:space="0" w:color="auto"/>
                <w:right w:val="none" w:sz="0" w:space="0" w:color="auto"/>
              </w:divBdr>
            </w:div>
            <w:div w:id="886527531">
              <w:marLeft w:val="0"/>
              <w:marRight w:val="0"/>
              <w:marTop w:val="0"/>
              <w:marBottom w:val="0"/>
              <w:divBdr>
                <w:top w:val="none" w:sz="0" w:space="0" w:color="auto"/>
                <w:left w:val="none" w:sz="0" w:space="0" w:color="auto"/>
                <w:bottom w:val="none" w:sz="0" w:space="0" w:color="auto"/>
                <w:right w:val="none" w:sz="0" w:space="0" w:color="auto"/>
              </w:divBdr>
            </w:div>
            <w:div w:id="909536235">
              <w:marLeft w:val="0"/>
              <w:marRight w:val="0"/>
              <w:marTop w:val="0"/>
              <w:marBottom w:val="0"/>
              <w:divBdr>
                <w:top w:val="none" w:sz="0" w:space="0" w:color="auto"/>
                <w:left w:val="none" w:sz="0" w:space="0" w:color="auto"/>
                <w:bottom w:val="none" w:sz="0" w:space="0" w:color="auto"/>
                <w:right w:val="none" w:sz="0" w:space="0" w:color="auto"/>
              </w:divBdr>
            </w:div>
            <w:div w:id="914707923">
              <w:marLeft w:val="0"/>
              <w:marRight w:val="0"/>
              <w:marTop w:val="0"/>
              <w:marBottom w:val="0"/>
              <w:divBdr>
                <w:top w:val="none" w:sz="0" w:space="0" w:color="auto"/>
                <w:left w:val="none" w:sz="0" w:space="0" w:color="auto"/>
                <w:bottom w:val="none" w:sz="0" w:space="0" w:color="auto"/>
                <w:right w:val="none" w:sz="0" w:space="0" w:color="auto"/>
              </w:divBdr>
            </w:div>
            <w:div w:id="979848650">
              <w:marLeft w:val="0"/>
              <w:marRight w:val="0"/>
              <w:marTop w:val="0"/>
              <w:marBottom w:val="0"/>
              <w:divBdr>
                <w:top w:val="none" w:sz="0" w:space="0" w:color="auto"/>
                <w:left w:val="none" w:sz="0" w:space="0" w:color="auto"/>
                <w:bottom w:val="none" w:sz="0" w:space="0" w:color="auto"/>
                <w:right w:val="none" w:sz="0" w:space="0" w:color="auto"/>
              </w:divBdr>
            </w:div>
            <w:div w:id="986277050">
              <w:marLeft w:val="0"/>
              <w:marRight w:val="0"/>
              <w:marTop w:val="0"/>
              <w:marBottom w:val="0"/>
              <w:divBdr>
                <w:top w:val="none" w:sz="0" w:space="0" w:color="auto"/>
                <w:left w:val="none" w:sz="0" w:space="0" w:color="auto"/>
                <w:bottom w:val="none" w:sz="0" w:space="0" w:color="auto"/>
                <w:right w:val="none" w:sz="0" w:space="0" w:color="auto"/>
              </w:divBdr>
            </w:div>
            <w:div w:id="987854721">
              <w:marLeft w:val="0"/>
              <w:marRight w:val="0"/>
              <w:marTop w:val="0"/>
              <w:marBottom w:val="0"/>
              <w:divBdr>
                <w:top w:val="none" w:sz="0" w:space="0" w:color="auto"/>
                <w:left w:val="none" w:sz="0" w:space="0" w:color="auto"/>
                <w:bottom w:val="none" w:sz="0" w:space="0" w:color="auto"/>
                <w:right w:val="none" w:sz="0" w:space="0" w:color="auto"/>
              </w:divBdr>
            </w:div>
            <w:div w:id="1007362880">
              <w:marLeft w:val="0"/>
              <w:marRight w:val="0"/>
              <w:marTop w:val="0"/>
              <w:marBottom w:val="0"/>
              <w:divBdr>
                <w:top w:val="none" w:sz="0" w:space="0" w:color="auto"/>
                <w:left w:val="none" w:sz="0" w:space="0" w:color="auto"/>
                <w:bottom w:val="none" w:sz="0" w:space="0" w:color="auto"/>
                <w:right w:val="none" w:sz="0" w:space="0" w:color="auto"/>
              </w:divBdr>
            </w:div>
            <w:div w:id="1029723226">
              <w:marLeft w:val="0"/>
              <w:marRight w:val="0"/>
              <w:marTop w:val="0"/>
              <w:marBottom w:val="0"/>
              <w:divBdr>
                <w:top w:val="none" w:sz="0" w:space="0" w:color="auto"/>
                <w:left w:val="none" w:sz="0" w:space="0" w:color="auto"/>
                <w:bottom w:val="none" w:sz="0" w:space="0" w:color="auto"/>
                <w:right w:val="none" w:sz="0" w:space="0" w:color="auto"/>
              </w:divBdr>
            </w:div>
            <w:div w:id="1061905726">
              <w:marLeft w:val="0"/>
              <w:marRight w:val="0"/>
              <w:marTop w:val="0"/>
              <w:marBottom w:val="0"/>
              <w:divBdr>
                <w:top w:val="none" w:sz="0" w:space="0" w:color="auto"/>
                <w:left w:val="none" w:sz="0" w:space="0" w:color="auto"/>
                <w:bottom w:val="none" w:sz="0" w:space="0" w:color="auto"/>
                <w:right w:val="none" w:sz="0" w:space="0" w:color="auto"/>
              </w:divBdr>
            </w:div>
            <w:div w:id="1086918964">
              <w:marLeft w:val="0"/>
              <w:marRight w:val="0"/>
              <w:marTop w:val="0"/>
              <w:marBottom w:val="0"/>
              <w:divBdr>
                <w:top w:val="none" w:sz="0" w:space="0" w:color="auto"/>
                <w:left w:val="none" w:sz="0" w:space="0" w:color="auto"/>
                <w:bottom w:val="none" w:sz="0" w:space="0" w:color="auto"/>
                <w:right w:val="none" w:sz="0" w:space="0" w:color="auto"/>
              </w:divBdr>
            </w:div>
            <w:div w:id="1124348680">
              <w:marLeft w:val="0"/>
              <w:marRight w:val="0"/>
              <w:marTop w:val="0"/>
              <w:marBottom w:val="0"/>
              <w:divBdr>
                <w:top w:val="none" w:sz="0" w:space="0" w:color="auto"/>
                <w:left w:val="none" w:sz="0" w:space="0" w:color="auto"/>
                <w:bottom w:val="none" w:sz="0" w:space="0" w:color="auto"/>
                <w:right w:val="none" w:sz="0" w:space="0" w:color="auto"/>
              </w:divBdr>
            </w:div>
            <w:div w:id="1130250408">
              <w:marLeft w:val="0"/>
              <w:marRight w:val="0"/>
              <w:marTop w:val="0"/>
              <w:marBottom w:val="0"/>
              <w:divBdr>
                <w:top w:val="none" w:sz="0" w:space="0" w:color="auto"/>
                <w:left w:val="none" w:sz="0" w:space="0" w:color="auto"/>
                <w:bottom w:val="none" w:sz="0" w:space="0" w:color="auto"/>
                <w:right w:val="none" w:sz="0" w:space="0" w:color="auto"/>
              </w:divBdr>
            </w:div>
            <w:div w:id="1192232078">
              <w:marLeft w:val="0"/>
              <w:marRight w:val="0"/>
              <w:marTop w:val="0"/>
              <w:marBottom w:val="0"/>
              <w:divBdr>
                <w:top w:val="none" w:sz="0" w:space="0" w:color="auto"/>
                <w:left w:val="none" w:sz="0" w:space="0" w:color="auto"/>
                <w:bottom w:val="none" w:sz="0" w:space="0" w:color="auto"/>
                <w:right w:val="none" w:sz="0" w:space="0" w:color="auto"/>
              </w:divBdr>
            </w:div>
            <w:div w:id="1231621023">
              <w:marLeft w:val="0"/>
              <w:marRight w:val="0"/>
              <w:marTop w:val="0"/>
              <w:marBottom w:val="0"/>
              <w:divBdr>
                <w:top w:val="none" w:sz="0" w:space="0" w:color="auto"/>
                <w:left w:val="none" w:sz="0" w:space="0" w:color="auto"/>
                <w:bottom w:val="none" w:sz="0" w:space="0" w:color="auto"/>
                <w:right w:val="none" w:sz="0" w:space="0" w:color="auto"/>
              </w:divBdr>
            </w:div>
            <w:div w:id="1247157292">
              <w:marLeft w:val="0"/>
              <w:marRight w:val="0"/>
              <w:marTop w:val="0"/>
              <w:marBottom w:val="0"/>
              <w:divBdr>
                <w:top w:val="none" w:sz="0" w:space="0" w:color="auto"/>
                <w:left w:val="none" w:sz="0" w:space="0" w:color="auto"/>
                <w:bottom w:val="none" w:sz="0" w:space="0" w:color="auto"/>
                <w:right w:val="none" w:sz="0" w:space="0" w:color="auto"/>
              </w:divBdr>
            </w:div>
            <w:div w:id="1313145352">
              <w:marLeft w:val="0"/>
              <w:marRight w:val="0"/>
              <w:marTop w:val="0"/>
              <w:marBottom w:val="0"/>
              <w:divBdr>
                <w:top w:val="none" w:sz="0" w:space="0" w:color="auto"/>
                <w:left w:val="none" w:sz="0" w:space="0" w:color="auto"/>
                <w:bottom w:val="none" w:sz="0" w:space="0" w:color="auto"/>
                <w:right w:val="none" w:sz="0" w:space="0" w:color="auto"/>
              </w:divBdr>
            </w:div>
            <w:div w:id="1329671854">
              <w:marLeft w:val="0"/>
              <w:marRight w:val="0"/>
              <w:marTop w:val="0"/>
              <w:marBottom w:val="0"/>
              <w:divBdr>
                <w:top w:val="none" w:sz="0" w:space="0" w:color="auto"/>
                <w:left w:val="none" w:sz="0" w:space="0" w:color="auto"/>
                <w:bottom w:val="none" w:sz="0" w:space="0" w:color="auto"/>
                <w:right w:val="none" w:sz="0" w:space="0" w:color="auto"/>
              </w:divBdr>
            </w:div>
            <w:div w:id="1330208651">
              <w:marLeft w:val="0"/>
              <w:marRight w:val="0"/>
              <w:marTop w:val="0"/>
              <w:marBottom w:val="0"/>
              <w:divBdr>
                <w:top w:val="none" w:sz="0" w:space="0" w:color="auto"/>
                <w:left w:val="none" w:sz="0" w:space="0" w:color="auto"/>
                <w:bottom w:val="none" w:sz="0" w:space="0" w:color="auto"/>
                <w:right w:val="none" w:sz="0" w:space="0" w:color="auto"/>
              </w:divBdr>
            </w:div>
            <w:div w:id="1351680927">
              <w:marLeft w:val="0"/>
              <w:marRight w:val="0"/>
              <w:marTop w:val="0"/>
              <w:marBottom w:val="0"/>
              <w:divBdr>
                <w:top w:val="none" w:sz="0" w:space="0" w:color="auto"/>
                <w:left w:val="none" w:sz="0" w:space="0" w:color="auto"/>
                <w:bottom w:val="none" w:sz="0" w:space="0" w:color="auto"/>
                <w:right w:val="none" w:sz="0" w:space="0" w:color="auto"/>
              </w:divBdr>
            </w:div>
            <w:div w:id="1380282022">
              <w:marLeft w:val="0"/>
              <w:marRight w:val="0"/>
              <w:marTop w:val="0"/>
              <w:marBottom w:val="0"/>
              <w:divBdr>
                <w:top w:val="none" w:sz="0" w:space="0" w:color="auto"/>
                <w:left w:val="none" w:sz="0" w:space="0" w:color="auto"/>
                <w:bottom w:val="none" w:sz="0" w:space="0" w:color="auto"/>
                <w:right w:val="none" w:sz="0" w:space="0" w:color="auto"/>
              </w:divBdr>
            </w:div>
            <w:div w:id="1405031580">
              <w:marLeft w:val="0"/>
              <w:marRight w:val="0"/>
              <w:marTop w:val="0"/>
              <w:marBottom w:val="0"/>
              <w:divBdr>
                <w:top w:val="none" w:sz="0" w:space="0" w:color="auto"/>
                <w:left w:val="none" w:sz="0" w:space="0" w:color="auto"/>
                <w:bottom w:val="none" w:sz="0" w:space="0" w:color="auto"/>
                <w:right w:val="none" w:sz="0" w:space="0" w:color="auto"/>
              </w:divBdr>
            </w:div>
            <w:div w:id="1452632262">
              <w:marLeft w:val="0"/>
              <w:marRight w:val="0"/>
              <w:marTop w:val="0"/>
              <w:marBottom w:val="0"/>
              <w:divBdr>
                <w:top w:val="none" w:sz="0" w:space="0" w:color="auto"/>
                <w:left w:val="none" w:sz="0" w:space="0" w:color="auto"/>
                <w:bottom w:val="none" w:sz="0" w:space="0" w:color="auto"/>
                <w:right w:val="none" w:sz="0" w:space="0" w:color="auto"/>
              </w:divBdr>
            </w:div>
            <w:div w:id="1476601878">
              <w:marLeft w:val="0"/>
              <w:marRight w:val="0"/>
              <w:marTop w:val="0"/>
              <w:marBottom w:val="0"/>
              <w:divBdr>
                <w:top w:val="none" w:sz="0" w:space="0" w:color="auto"/>
                <w:left w:val="none" w:sz="0" w:space="0" w:color="auto"/>
                <w:bottom w:val="none" w:sz="0" w:space="0" w:color="auto"/>
                <w:right w:val="none" w:sz="0" w:space="0" w:color="auto"/>
              </w:divBdr>
            </w:div>
            <w:div w:id="1487287311">
              <w:marLeft w:val="0"/>
              <w:marRight w:val="0"/>
              <w:marTop w:val="0"/>
              <w:marBottom w:val="0"/>
              <w:divBdr>
                <w:top w:val="none" w:sz="0" w:space="0" w:color="auto"/>
                <w:left w:val="none" w:sz="0" w:space="0" w:color="auto"/>
                <w:bottom w:val="none" w:sz="0" w:space="0" w:color="auto"/>
                <w:right w:val="none" w:sz="0" w:space="0" w:color="auto"/>
              </w:divBdr>
            </w:div>
            <w:div w:id="1509177396">
              <w:marLeft w:val="0"/>
              <w:marRight w:val="0"/>
              <w:marTop w:val="0"/>
              <w:marBottom w:val="0"/>
              <w:divBdr>
                <w:top w:val="none" w:sz="0" w:space="0" w:color="auto"/>
                <w:left w:val="none" w:sz="0" w:space="0" w:color="auto"/>
                <w:bottom w:val="none" w:sz="0" w:space="0" w:color="auto"/>
                <w:right w:val="none" w:sz="0" w:space="0" w:color="auto"/>
              </w:divBdr>
            </w:div>
            <w:div w:id="1521241627">
              <w:marLeft w:val="0"/>
              <w:marRight w:val="0"/>
              <w:marTop w:val="0"/>
              <w:marBottom w:val="0"/>
              <w:divBdr>
                <w:top w:val="none" w:sz="0" w:space="0" w:color="auto"/>
                <w:left w:val="none" w:sz="0" w:space="0" w:color="auto"/>
                <w:bottom w:val="none" w:sz="0" w:space="0" w:color="auto"/>
                <w:right w:val="none" w:sz="0" w:space="0" w:color="auto"/>
              </w:divBdr>
            </w:div>
            <w:div w:id="1524634277">
              <w:marLeft w:val="0"/>
              <w:marRight w:val="0"/>
              <w:marTop w:val="0"/>
              <w:marBottom w:val="0"/>
              <w:divBdr>
                <w:top w:val="none" w:sz="0" w:space="0" w:color="auto"/>
                <w:left w:val="none" w:sz="0" w:space="0" w:color="auto"/>
                <w:bottom w:val="none" w:sz="0" w:space="0" w:color="auto"/>
                <w:right w:val="none" w:sz="0" w:space="0" w:color="auto"/>
              </w:divBdr>
            </w:div>
            <w:div w:id="1528449188">
              <w:marLeft w:val="0"/>
              <w:marRight w:val="0"/>
              <w:marTop w:val="0"/>
              <w:marBottom w:val="0"/>
              <w:divBdr>
                <w:top w:val="none" w:sz="0" w:space="0" w:color="auto"/>
                <w:left w:val="none" w:sz="0" w:space="0" w:color="auto"/>
                <w:bottom w:val="none" w:sz="0" w:space="0" w:color="auto"/>
                <w:right w:val="none" w:sz="0" w:space="0" w:color="auto"/>
              </w:divBdr>
            </w:div>
            <w:div w:id="1565795820">
              <w:marLeft w:val="0"/>
              <w:marRight w:val="0"/>
              <w:marTop w:val="0"/>
              <w:marBottom w:val="0"/>
              <w:divBdr>
                <w:top w:val="none" w:sz="0" w:space="0" w:color="auto"/>
                <w:left w:val="none" w:sz="0" w:space="0" w:color="auto"/>
                <w:bottom w:val="none" w:sz="0" w:space="0" w:color="auto"/>
                <w:right w:val="none" w:sz="0" w:space="0" w:color="auto"/>
              </w:divBdr>
            </w:div>
            <w:div w:id="1566793562">
              <w:marLeft w:val="0"/>
              <w:marRight w:val="0"/>
              <w:marTop w:val="0"/>
              <w:marBottom w:val="0"/>
              <w:divBdr>
                <w:top w:val="none" w:sz="0" w:space="0" w:color="auto"/>
                <w:left w:val="none" w:sz="0" w:space="0" w:color="auto"/>
                <w:bottom w:val="none" w:sz="0" w:space="0" w:color="auto"/>
                <w:right w:val="none" w:sz="0" w:space="0" w:color="auto"/>
              </w:divBdr>
            </w:div>
            <w:div w:id="1588228311">
              <w:marLeft w:val="0"/>
              <w:marRight w:val="0"/>
              <w:marTop w:val="0"/>
              <w:marBottom w:val="0"/>
              <w:divBdr>
                <w:top w:val="none" w:sz="0" w:space="0" w:color="auto"/>
                <w:left w:val="none" w:sz="0" w:space="0" w:color="auto"/>
                <w:bottom w:val="none" w:sz="0" w:space="0" w:color="auto"/>
                <w:right w:val="none" w:sz="0" w:space="0" w:color="auto"/>
              </w:divBdr>
            </w:div>
            <w:div w:id="1590577568">
              <w:marLeft w:val="0"/>
              <w:marRight w:val="0"/>
              <w:marTop w:val="0"/>
              <w:marBottom w:val="0"/>
              <w:divBdr>
                <w:top w:val="none" w:sz="0" w:space="0" w:color="auto"/>
                <w:left w:val="none" w:sz="0" w:space="0" w:color="auto"/>
                <w:bottom w:val="none" w:sz="0" w:space="0" w:color="auto"/>
                <w:right w:val="none" w:sz="0" w:space="0" w:color="auto"/>
              </w:divBdr>
            </w:div>
            <w:div w:id="1641767153">
              <w:marLeft w:val="0"/>
              <w:marRight w:val="0"/>
              <w:marTop w:val="0"/>
              <w:marBottom w:val="0"/>
              <w:divBdr>
                <w:top w:val="none" w:sz="0" w:space="0" w:color="auto"/>
                <w:left w:val="none" w:sz="0" w:space="0" w:color="auto"/>
                <w:bottom w:val="none" w:sz="0" w:space="0" w:color="auto"/>
                <w:right w:val="none" w:sz="0" w:space="0" w:color="auto"/>
              </w:divBdr>
            </w:div>
            <w:div w:id="1665695231">
              <w:marLeft w:val="0"/>
              <w:marRight w:val="0"/>
              <w:marTop w:val="0"/>
              <w:marBottom w:val="0"/>
              <w:divBdr>
                <w:top w:val="none" w:sz="0" w:space="0" w:color="auto"/>
                <w:left w:val="none" w:sz="0" w:space="0" w:color="auto"/>
                <w:bottom w:val="none" w:sz="0" w:space="0" w:color="auto"/>
                <w:right w:val="none" w:sz="0" w:space="0" w:color="auto"/>
              </w:divBdr>
            </w:div>
            <w:div w:id="1696076526">
              <w:marLeft w:val="0"/>
              <w:marRight w:val="0"/>
              <w:marTop w:val="0"/>
              <w:marBottom w:val="0"/>
              <w:divBdr>
                <w:top w:val="none" w:sz="0" w:space="0" w:color="auto"/>
                <w:left w:val="none" w:sz="0" w:space="0" w:color="auto"/>
                <w:bottom w:val="none" w:sz="0" w:space="0" w:color="auto"/>
                <w:right w:val="none" w:sz="0" w:space="0" w:color="auto"/>
              </w:divBdr>
            </w:div>
            <w:div w:id="1740055597">
              <w:marLeft w:val="0"/>
              <w:marRight w:val="0"/>
              <w:marTop w:val="0"/>
              <w:marBottom w:val="0"/>
              <w:divBdr>
                <w:top w:val="none" w:sz="0" w:space="0" w:color="auto"/>
                <w:left w:val="none" w:sz="0" w:space="0" w:color="auto"/>
                <w:bottom w:val="none" w:sz="0" w:space="0" w:color="auto"/>
                <w:right w:val="none" w:sz="0" w:space="0" w:color="auto"/>
              </w:divBdr>
            </w:div>
            <w:div w:id="1813331234">
              <w:marLeft w:val="0"/>
              <w:marRight w:val="0"/>
              <w:marTop w:val="0"/>
              <w:marBottom w:val="0"/>
              <w:divBdr>
                <w:top w:val="none" w:sz="0" w:space="0" w:color="auto"/>
                <w:left w:val="none" w:sz="0" w:space="0" w:color="auto"/>
                <w:bottom w:val="none" w:sz="0" w:space="0" w:color="auto"/>
                <w:right w:val="none" w:sz="0" w:space="0" w:color="auto"/>
              </w:divBdr>
            </w:div>
            <w:div w:id="1852331989">
              <w:marLeft w:val="0"/>
              <w:marRight w:val="0"/>
              <w:marTop w:val="0"/>
              <w:marBottom w:val="0"/>
              <w:divBdr>
                <w:top w:val="none" w:sz="0" w:space="0" w:color="auto"/>
                <w:left w:val="none" w:sz="0" w:space="0" w:color="auto"/>
                <w:bottom w:val="none" w:sz="0" w:space="0" w:color="auto"/>
                <w:right w:val="none" w:sz="0" w:space="0" w:color="auto"/>
              </w:divBdr>
            </w:div>
            <w:div w:id="1875000254">
              <w:marLeft w:val="0"/>
              <w:marRight w:val="0"/>
              <w:marTop w:val="0"/>
              <w:marBottom w:val="0"/>
              <w:divBdr>
                <w:top w:val="none" w:sz="0" w:space="0" w:color="auto"/>
                <w:left w:val="none" w:sz="0" w:space="0" w:color="auto"/>
                <w:bottom w:val="none" w:sz="0" w:space="0" w:color="auto"/>
                <w:right w:val="none" w:sz="0" w:space="0" w:color="auto"/>
              </w:divBdr>
            </w:div>
            <w:div w:id="1905141138">
              <w:marLeft w:val="0"/>
              <w:marRight w:val="0"/>
              <w:marTop w:val="0"/>
              <w:marBottom w:val="0"/>
              <w:divBdr>
                <w:top w:val="none" w:sz="0" w:space="0" w:color="auto"/>
                <w:left w:val="none" w:sz="0" w:space="0" w:color="auto"/>
                <w:bottom w:val="none" w:sz="0" w:space="0" w:color="auto"/>
                <w:right w:val="none" w:sz="0" w:space="0" w:color="auto"/>
              </w:divBdr>
            </w:div>
            <w:div w:id="1925986928">
              <w:marLeft w:val="0"/>
              <w:marRight w:val="0"/>
              <w:marTop w:val="0"/>
              <w:marBottom w:val="0"/>
              <w:divBdr>
                <w:top w:val="none" w:sz="0" w:space="0" w:color="auto"/>
                <w:left w:val="none" w:sz="0" w:space="0" w:color="auto"/>
                <w:bottom w:val="none" w:sz="0" w:space="0" w:color="auto"/>
                <w:right w:val="none" w:sz="0" w:space="0" w:color="auto"/>
              </w:divBdr>
            </w:div>
            <w:div w:id="1929726834">
              <w:marLeft w:val="0"/>
              <w:marRight w:val="0"/>
              <w:marTop w:val="0"/>
              <w:marBottom w:val="0"/>
              <w:divBdr>
                <w:top w:val="none" w:sz="0" w:space="0" w:color="auto"/>
                <w:left w:val="none" w:sz="0" w:space="0" w:color="auto"/>
                <w:bottom w:val="none" w:sz="0" w:space="0" w:color="auto"/>
                <w:right w:val="none" w:sz="0" w:space="0" w:color="auto"/>
              </w:divBdr>
            </w:div>
            <w:div w:id="1953245634">
              <w:marLeft w:val="0"/>
              <w:marRight w:val="0"/>
              <w:marTop w:val="0"/>
              <w:marBottom w:val="0"/>
              <w:divBdr>
                <w:top w:val="none" w:sz="0" w:space="0" w:color="auto"/>
                <w:left w:val="none" w:sz="0" w:space="0" w:color="auto"/>
                <w:bottom w:val="none" w:sz="0" w:space="0" w:color="auto"/>
                <w:right w:val="none" w:sz="0" w:space="0" w:color="auto"/>
              </w:divBdr>
            </w:div>
            <w:div w:id="1981569363">
              <w:marLeft w:val="0"/>
              <w:marRight w:val="0"/>
              <w:marTop w:val="0"/>
              <w:marBottom w:val="0"/>
              <w:divBdr>
                <w:top w:val="none" w:sz="0" w:space="0" w:color="auto"/>
                <w:left w:val="none" w:sz="0" w:space="0" w:color="auto"/>
                <w:bottom w:val="none" w:sz="0" w:space="0" w:color="auto"/>
                <w:right w:val="none" w:sz="0" w:space="0" w:color="auto"/>
              </w:divBdr>
            </w:div>
            <w:div w:id="2004577533">
              <w:marLeft w:val="0"/>
              <w:marRight w:val="0"/>
              <w:marTop w:val="0"/>
              <w:marBottom w:val="0"/>
              <w:divBdr>
                <w:top w:val="none" w:sz="0" w:space="0" w:color="auto"/>
                <w:left w:val="none" w:sz="0" w:space="0" w:color="auto"/>
                <w:bottom w:val="none" w:sz="0" w:space="0" w:color="auto"/>
                <w:right w:val="none" w:sz="0" w:space="0" w:color="auto"/>
              </w:divBdr>
            </w:div>
            <w:div w:id="2009939286">
              <w:marLeft w:val="0"/>
              <w:marRight w:val="0"/>
              <w:marTop w:val="0"/>
              <w:marBottom w:val="0"/>
              <w:divBdr>
                <w:top w:val="none" w:sz="0" w:space="0" w:color="auto"/>
                <w:left w:val="none" w:sz="0" w:space="0" w:color="auto"/>
                <w:bottom w:val="none" w:sz="0" w:space="0" w:color="auto"/>
                <w:right w:val="none" w:sz="0" w:space="0" w:color="auto"/>
              </w:divBdr>
            </w:div>
            <w:div w:id="2030598270">
              <w:marLeft w:val="0"/>
              <w:marRight w:val="0"/>
              <w:marTop w:val="0"/>
              <w:marBottom w:val="0"/>
              <w:divBdr>
                <w:top w:val="none" w:sz="0" w:space="0" w:color="auto"/>
                <w:left w:val="none" w:sz="0" w:space="0" w:color="auto"/>
                <w:bottom w:val="none" w:sz="0" w:space="0" w:color="auto"/>
                <w:right w:val="none" w:sz="0" w:space="0" w:color="auto"/>
              </w:divBdr>
            </w:div>
            <w:div w:id="2066417233">
              <w:marLeft w:val="0"/>
              <w:marRight w:val="0"/>
              <w:marTop w:val="0"/>
              <w:marBottom w:val="0"/>
              <w:divBdr>
                <w:top w:val="none" w:sz="0" w:space="0" w:color="auto"/>
                <w:left w:val="none" w:sz="0" w:space="0" w:color="auto"/>
                <w:bottom w:val="none" w:sz="0" w:space="0" w:color="auto"/>
                <w:right w:val="none" w:sz="0" w:space="0" w:color="auto"/>
              </w:divBdr>
            </w:div>
            <w:div w:id="2104913329">
              <w:marLeft w:val="0"/>
              <w:marRight w:val="0"/>
              <w:marTop w:val="0"/>
              <w:marBottom w:val="0"/>
              <w:divBdr>
                <w:top w:val="none" w:sz="0" w:space="0" w:color="auto"/>
                <w:left w:val="none" w:sz="0" w:space="0" w:color="auto"/>
                <w:bottom w:val="none" w:sz="0" w:space="0" w:color="auto"/>
                <w:right w:val="none" w:sz="0" w:space="0" w:color="auto"/>
              </w:divBdr>
            </w:div>
            <w:div w:id="2120174694">
              <w:marLeft w:val="0"/>
              <w:marRight w:val="0"/>
              <w:marTop w:val="0"/>
              <w:marBottom w:val="0"/>
              <w:divBdr>
                <w:top w:val="none" w:sz="0" w:space="0" w:color="auto"/>
                <w:left w:val="none" w:sz="0" w:space="0" w:color="auto"/>
                <w:bottom w:val="none" w:sz="0" w:space="0" w:color="auto"/>
                <w:right w:val="none" w:sz="0" w:space="0" w:color="auto"/>
              </w:divBdr>
            </w:div>
            <w:div w:id="2121949926">
              <w:marLeft w:val="0"/>
              <w:marRight w:val="0"/>
              <w:marTop w:val="0"/>
              <w:marBottom w:val="0"/>
              <w:divBdr>
                <w:top w:val="none" w:sz="0" w:space="0" w:color="auto"/>
                <w:left w:val="none" w:sz="0" w:space="0" w:color="auto"/>
                <w:bottom w:val="none" w:sz="0" w:space="0" w:color="auto"/>
                <w:right w:val="none" w:sz="0" w:space="0" w:color="auto"/>
              </w:divBdr>
            </w:div>
          </w:divsChild>
        </w:div>
        <w:div w:id="1629970572">
          <w:marLeft w:val="0"/>
          <w:marRight w:val="0"/>
          <w:marTop w:val="0"/>
          <w:marBottom w:val="0"/>
          <w:divBdr>
            <w:top w:val="none" w:sz="0" w:space="0" w:color="auto"/>
            <w:left w:val="none" w:sz="0" w:space="0" w:color="auto"/>
            <w:bottom w:val="none" w:sz="0" w:space="0" w:color="auto"/>
            <w:right w:val="none" w:sz="0" w:space="0" w:color="auto"/>
          </w:divBdr>
        </w:div>
        <w:div w:id="1637906875">
          <w:marLeft w:val="0"/>
          <w:marRight w:val="0"/>
          <w:marTop w:val="0"/>
          <w:marBottom w:val="0"/>
          <w:divBdr>
            <w:top w:val="none" w:sz="0" w:space="0" w:color="auto"/>
            <w:left w:val="none" w:sz="0" w:space="0" w:color="auto"/>
            <w:bottom w:val="none" w:sz="0" w:space="0" w:color="auto"/>
            <w:right w:val="none" w:sz="0" w:space="0" w:color="auto"/>
          </w:divBdr>
        </w:div>
        <w:div w:id="1670401229">
          <w:marLeft w:val="0"/>
          <w:marRight w:val="0"/>
          <w:marTop w:val="0"/>
          <w:marBottom w:val="0"/>
          <w:divBdr>
            <w:top w:val="none" w:sz="0" w:space="0" w:color="auto"/>
            <w:left w:val="none" w:sz="0" w:space="0" w:color="auto"/>
            <w:bottom w:val="none" w:sz="0" w:space="0" w:color="auto"/>
            <w:right w:val="none" w:sz="0" w:space="0" w:color="auto"/>
          </w:divBdr>
        </w:div>
        <w:div w:id="1677339690">
          <w:marLeft w:val="0"/>
          <w:marRight w:val="0"/>
          <w:marTop w:val="0"/>
          <w:marBottom w:val="0"/>
          <w:divBdr>
            <w:top w:val="none" w:sz="0" w:space="0" w:color="auto"/>
            <w:left w:val="none" w:sz="0" w:space="0" w:color="auto"/>
            <w:bottom w:val="none" w:sz="0" w:space="0" w:color="auto"/>
            <w:right w:val="none" w:sz="0" w:space="0" w:color="auto"/>
          </w:divBdr>
        </w:div>
        <w:div w:id="1687172334">
          <w:marLeft w:val="0"/>
          <w:marRight w:val="0"/>
          <w:marTop w:val="0"/>
          <w:marBottom w:val="0"/>
          <w:divBdr>
            <w:top w:val="none" w:sz="0" w:space="0" w:color="auto"/>
            <w:left w:val="none" w:sz="0" w:space="0" w:color="auto"/>
            <w:bottom w:val="none" w:sz="0" w:space="0" w:color="auto"/>
            <w:right w:val="none" w:sz="0" w:space="0" w:color="auto"/>
          </w:divBdr>
        </w:div>
        <w:div w:id="1703242010">
          <w:marLeft w:val="0"/>
          <w:marRight w:val="0"/>
          <w:marTop w:val="0"/>
          <w:marBottom w:val="0"/>
          <w:divBdr>
            <w:top w:val="none" w:sz="0" w:space="0" w:color="auto"/>
            <w:left w:val="none" w:sz="0" w:space="0" w:color="auto"/>
            <w:bottom w:val="none" w:sz="0" w:space="0" w:color="auto"/>
            <w:right w:val="none" w:sz="0" w:space="0" w:color="auto"/>
          </w:divBdr>
        </w:div>
        <w:div w:id="1706517304">
          <w:marLeft w:val="0"/>
          <w:marRight w:val="0"/>
          <w:marTop w:val="0"/>
          <w:marBottom w:val="0"/>
          <w:divBdr>
            <w:top w:val="none" w:sz="0" w:space="0" w:color="auto"/>
            <w:left w:val="none" w:sz="0" w:space="0" w:color="auto"/>
            <w:bottom w:val="none" w:sz="0" w:space="0" w:color="auto"/>
            <w:right w:val="none" w:sz="0" w:space="0" w:color="auto"/>
          </w:divBdr>
        </w:div>
        <w:div w:id="1714186362">
          <w:marLeft w:val="0"/>
          <w:marRight w:val="0"/>
          <w:marTop w:val="0"/>
          <w:marBottom w:val="0"/>
          <w:divBdr>
            <w:top w:val="none" w:sz="0" w:space="0" w:color="auto"/>
            <w:left w:val="none" w:sz="0" w:space="0" w:color="auto"/>
            <w:bottom w:val="none" w:sz="0" w:space="0" w:color="auto"/>
            <w:right w:val="none" w:sz="0" w:space="0" w:color="auto"/>
          </w:divBdr>
        </w:div>
        <w:div w:id="1723628278">
          <w:marLeft w:val="0"/>
          <w:marRight w:val="0"/>
          <w:marTop w:val="0"/>
          <w:marBottom w:val="0"/>
          <w:divBdr>
            <w:top w:val="none" w:sz="0" w:space="0" w:color="auto"/>
            <w:left w:val="none" w:sz="0" w:space="0" w:color="auto"/>
            <w:bottom w:val="none" w:sz="0" w:space="0" w:color="auto"/>
            <w:right w:val="none" w:sz="0" w:space="0" w:color="auto"/>
          </w:divBdr>
        </w:div>
        <w:div w:id="1753771934">
          <w:marLeft w:val="0"/>
          <w:marRight w:val="0"/>
          <w:marTop w:val="0"/>
          <w:marBottom w:val="0"/>
          <w:divBdr>
            <w:top w:val="none" w:sz="0" w:space="0" w:color="auto"/>
            <w:left w:val="none" w:sz="0" w:space="0" w:color="auto"/>
            <w:bottom w:val="none" w:sz="0" w:space="0" w:color="auto"/>
            <w:right w:val="none" w:sz="0" w:space="0" w:color="auto"/>
          </w:divBdr>
        </w:div>
        <w:div w:id="1757483255">
          <w:marLeft w:val="0"/>
          <w:marRight w:val="0"/>
          <w:marTop w:val="0"/>
          <w:marBottom w:val="0"/>
          <w:divBdr>
            <w:top w:val="none" w:sz="0" w:space="0" w:color="auto"/>
            <w:left w:val="none" w:sz="0" w:space="0" w:color="auto"/>
            <w:bottom w:val="none" w:sz="0" w:space="0" w:color="auto"/>
            <w:right w:val="none" w:sz="0" w:space="0" w:color="auto"/>
          </w:divBdr>
        </w:div>
        <w:div w:id="1794443565">
          <w:marLeft w:val="0"/>
          <w:marRight w:val="0"/>
          <w:marTop w:val="0"/>
          <w:marBottom w:val="0"/>
          <w:divBdr>
            <w:top w:val="none" w:sz="0" w:space="0" w:color="auto"/>
            <w:left w:val="none" w:sz="0" w:space="0" w:color="auto"/>
            <w:bottom w:val="none" w:sz="0" w:space="0" w:color="auto"/>
            <w:right w:val="none" w:sz="0" w:space="0" w:color="auto"/>
          </w:divBdr>
        </w:div>
        <w:div w:id="1803035338">
          <w:marLeft w:val="0"/>
          <w:marRight w:val="0"/>
          <w:marTop w:val="0"/>
          <w:marBottom w:val="0"/>
          <w:divBdr>
            <w:top w:val="none" w:sz="0" w:space="0" w:color="auto"/>
            <w:left w:val="none" w:sz="0" w:space="0" w:color="auto"/>
            <w:bottom w:val="none" w:sz="0" w:space="0" w:color="auto"/>
            <w:right w:val="none" w:sz="0" w:space="0" w:color="auto"/>
          </w:divBdr>
        </w:div>
        <w:div w:id="1822691357">
          <w:marLeft w:val="0"/>
          <w:marRight w:val="0"/>
          <w:marTop w:val="0"/>
          <w:marBottom w:val="0"/>
          <w:divBdr>
            <w:top w:val="none" w:sz="0" w:space="0" w:color="auto"/>
            <w:left w:val="none" w:sz="0" w:space="0" w:color="auto"/>
            <w:bottom w:val="none" w:sz="0" w:space="0" w:color="auto"/>
            <w:right w:val="none" w:sz="0" w:space="0" w:color="auto"/>
          </w:divBdr>
        </w:div>
        <w:div w:id="1839465616">
          <w:marLeft w:val="0"/>
          <w:marRight w:val="0"/>
          <w:marTop w:val="0"/>
          <w:marBottom w:val="0"/>
          <w:divBdr>
            <w:top w:val="none" w:sz="0" w:space="0" w:color="auto"/>
            <w:left w:val="none" w:sz="0" w:space="0" w:color="auto"/>
            <w:bottom w:val="none" w:sz="0" w:space="0" w:color="auto"/>
            <w:right w:val="none" w:sz="0" w:space="0" w:color="auto"/>
          </w:divBdr>
        </w:div>
        <w:div w:id="1852181320">
          <w:marLeft w:val="0"/>
          <w:marRight w:val="0"/>
          <w:marTop w:val="0"/>
          <w:marBottom w:val="0"/>
          <w:divBdr>
            <w:top w:val="none" w:sz="0" w:space="0" w:color="auto"/>
            <w:left w:val="none" w:sz="0" w:space="0" w:color="auto"/>
            <w:bottom w:val="none" w:sz="0" w:space="0" w:color="auto"/>
            <w:right w:val="none" w:sz="0" w:space="0" w:color="auto"/>
          </w:divBdr>
        </w:div>
        <w:div w:id="1862889769">
          <w:marLeft w:val="0"/>
          <w:marRight w:val="0"/>
          <w:marTop w:val="0"/>
          <w:marBottom w:val="0"/>
          <w:divBdr>
            <w:top w:val="none" w:sz="0" w:space="0" w:color="auto"/>
            <w:left w:val="none" w:sz="0" w:space="0" w:color="auto"/>
            <w:bottom w:val="none" w:sz="0" w:space="0" w:color="auto"/>
            <w:right w:val="none" w:sz="0" w:space="0" w:color="auto"/>
          </w:divBdr>
        </w:div>
        <w:div w:id="1874686466">
          <w:marLeft w:val="0"/>
          <w:marRight w:val="0"/>
          <w:marTop w:val="0"/>
          <w:marBottom w:val="0"/>
          <w:divBdr>
            <w:top w:val="none" w:sz="0" w:space="0" w:color="auto"/>
            <w:left w:val="none" w:sz="0" w:space="0" w:color="auto"/>
            <w:bottom w:val="none" w:sz="0" w:space="0" w:color="auto"/>
            <w:right w:val="none" w:sz="0" w:space="0" w:color="auto"/>
          </w:divBdr>
        </w:div>
        <w:div w:id="1903102563">
          <w:marLeft w:val="0"/>
          <w:marRight w:val="0"/>
          <w:marTop w:val="0"/>
          <w:marBottom w:val="0"/>
          <w:divBdr>
            <w:top w:val="none" w:sz="0" w:space="0" w:color="auto"/>
            <w:left w:val="none" w:sz="0" w:space="0" w:color="auto"/>
            <w:bottom w:val="none" w:sz="0" w:space="0" w:color="auto"/>
            <w:right w:val="none" w:sz="0" w:space="0" w:color="auto"/>
          </w:divBdr>
        </w:div>
        <w:div w:id="1914000335">
          <w:marLeft w:val="0"/>
          <w:marRight w:val="0"/>
          <w:marTop w:val="0"/>
          <w:marBottom w:val="0"/>
          <w:divBdr>
            <w:top w:val="none" w:sz="0" w:space="0" w:color="auto"/>
            <w:left w:val="none" w:sz="0" w:space="0" w:color="auto"/>
            <w:bottom w:val="none" w:sz="0" w:space="0" w:color="auto"/>
            <w:right w:val="none" w:sz="0" w:space="0" w:color="auto"/>
          </w:divBdr>
        </w:div>
        <w:div w:id="1917859807">
          <w:marLeft w:val="0"/>
          <w:marRight w:val="0"/>
          <w:marTop w:val="0"/>
          <w:marBottom w:val="0"/>
          <w:divBdr>
            <w:top w:val="none" w:sz="0" w:space="0" w:color="auto"/>
            <w:left w:val="none" w:sz="0" w:space="0" w:color="auto"/>
            <w:bottom w:val="none" w:sz="0" w:space="0" w:color="auto"/>
            <w:right w:val="none" w:sz="0" w:space="0" w:color="auto"/>
          </w:divBdr>
        </w:div>
        <w:div w:id="1918246248">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978148080">
          <w:marLeft w:val="0"/>
          <w:marRight w:val="0"/>
          <w:marTop w:val="0"/>
          <w:marBottom w:val="0"/>
          <w:divBdr>
            <w:top w:val="none" w:sz="0" w:space="0" w:color="auto"/>
            <w:left w:val="none" w:sz="0" w:space="0" w:color="auto"/>
            <w:bottom w:val="none" w:sz="0" w:space="0" w:color="auto"/>
            <w:right w:val="none" w:sz="0" w:space="0" w:color="auto"/>
          </w:divBdr>
        </w:div>
        <w:div w:id="1984969154">
          <w:marLeft w:val="0"/>
          <w:marRight w:val="0"/>
          <w:marTop w:val="0"/>
          <w:marBottom w:val="0"/>
          <w:divBdr>
            <w:top w:val="none" w:sz="0" w:space="0" w:color="auto"/>
            <w:left w:val="none" w:sz="0" w:space="0" w:color="auto"/>
            <w:bottom w:val="none" w:sz="0" w:space="0" w:color="auto"/>
            <w:right w:val="none" w:sz="0" w:space="0" w:color="auto"/>
          </w:divBdr>
        </w:div>
        <w:div w:id="2106221771">
          <w:marLeft w:val="0"/>
          <w:marRight w:val="0"/>
          <w:marTop w:val="0"/>
          <w:marBottom w:val="0"/>
          <w:divBdr>
            <w:top w:val="none" w:sz="0" w:space="0" w:color="auto"/>
            <w:left w:val="none" w:sz="0" w:space="0" w:color="auto"/>
            <w:bottom w:val="none" w:sz="0" w:space="0" w:color="auto"/>
            <w:right w:val="none" w:sz="0" w:space="0" w:color="auto"/>
          </w:divBdr>
        </w:div>
        <w:div w:id="2133859476">
          <w:marLeft w:val="0"/>
          <w:marRight w:val="0"/>
          <w:marTop w:val="0"/>
          <w:marBottom w:val="0"/>
          <w:divBdr>
            <w:top w:val="none" w:sz="0" w:space="0" w:color="auto"/>
            <w:left w:val="none" w:sz="0" w:space="0" w:color="auto"/>
            <w:bottom w:val="none" w:sz="0" w:space="0" w:color="auto"/>
            <w:right w:val="none" w:sz="0" w:space="0" w:color="auto"/>
          </w:divBdr>
        </w:div>
      </w:divsChild>
    </w:div>
    <w:div w:id="821239547">
      <w:bodyDiv w:val="1"/>
      <w:marLeft w:val="0"/>
      <w:marRight w:val="0"/>
      <w:marTop w:val="0"/>
      <w:marBottom w:val="0"/>
      <w:divBdr>
        <w:top w:val="none" w:sz="0" w:space="0" w:color="auto"/>
        <w:left w:val="none" w:sz="0" w:space="0" w:color="auto"/>
        <w:bottom w:val="none" w:sz="0" w:space="0" w:color="auto"/>
        <w:right w:val="none" w:sz="0" w:space="0" w:color="auto"/>
      </w:divBdr>
      <w:divsChild>
        <w:div w:id="56781805">
          <w:marLeft w:val="0"/>
          <w:marRight w:val="0"/>
          <w:marTop w:val="0"/>
          <w:marBottom w:val="0"/>
          <w:divBdr>
            <w:top w:val="none" w:sz="0" w:space="0" w:color="auto"/>
            <w:left w:val="none" w:sz="0" w:space="0" w:color="auto"/>
            <w:bottom w:val="none" w:sz="0" w:space="0" w:color="auto"/>
            <w:right w:val="none" w:sz="0" w:space="0" w:color="auto"/>
          </w:divBdr>
        </w:div>
        <w:div w:id="178391434">
          <w:marLeft w:val="0"/>
          <w:marRight w:val="0"/>
          <w:marTop w:val="0"/>
          <w:marBottom w:val="0"/>
          <w:divBdr>
            <w:top w:val="none" w:sz="0" w:space="0" w:color="auto"/>
            <w:left w:val="none" w:sz="0" w:space="0" w:color="auto"/>
            <w:bottom w:val="none" w:sz="0" w:space="0" w:color="auto"/>
            <w:right w:val="none" w:sz="0" w:space="0" w:color="auto"/>
          </w:divBdr>
        </w:div>
        <w:div w:id="182019595">
          <w:marLeft w:val="0"/>
          <w:marRight w:val="0"/>
          <w:marTop w:val="0"/>
          <w:marBottom w:val="0"/>
          <w:divBdr>
            <w:top w:val="none" w:sz="0" w:space="0" w:color="auto"/>
            <w:left w:val="none" w:sz="0" w:space="0" w:color="auto"/>
            <w:bottom w:val="none" w:sz="0" w:space="0" w:color="auto"/>
            <w:right w:val="none" w:sz="0" w:space="0" w:color="auto"/>
          </w:divBdr>
        </w:div>
        <w:div w:id="291862072">
          <w:marLeft w:val="0"/>
          <w:marRight w:val="0"/>
          <w:marTop w:val="0"/>
          <w:marBottom w:val="0"/>
          <w:divBdr>
            <w:top w:val="none" w:sz="0" w:space="0" w:color="auto"/>
            <w:left w:val="none" w:sz="0" w:space="0" w:color="auto"/>
            <w:bottom w:val="none" w:sz="0" w:space="0" w:color="auto"/>
            <w:right w:val="none" w:sz="0" w:space="0" w:color="auto"/>
          </w:divBdr>
        </w:div>
        <w:div w:id="307788922">
          <w:marLeft w:val="0"/>
          <w:marRight w:val="0"/>
          <w:marTop w:val="0"/>
          <w:marBottom w:val="0"/>
          <w:divBdr>
            <w:top w:val="none" w:sz="0" w:space="0" w:color="auto"/>
            <w:left w:val="none" w:sz="0" w:space="0" w:color="auto"/>
            <w:bottom w:val="none" w:sz="0" w:space="0" w:color="auto"/>
            <w:right w:val="none" w:sz="0" w:space="0" w:color="auto"/>
          </w:divBdr>
        </w:div>
        <w:div w:id="381708007">
          <w:marLeft w:val="0"/>
          <w:marRight w:val="0"/>
          <w:marTop w:val="0"/>
          <w:marBottom w:val="0"/>
          <w:divBdr>
            <w:top w:val="none" w:sz="0" w:space="0" w:color="auto"/>
            <w:left w:val="none" w:sz="0" w:space="0" w:color="auto"/>
            <w:bottom w:val="none" w:sz="0" w:space="0" w:color="auto"/>
            <w:right w:val="none" w:sz="0" w:space="0" w:color="auto"/>
          </w:divBdr>
        </w:div>
        <w:div w:id="395209274">
          <w:marLeft w:val="0"/>
          <w:marRight w:val="0"/>
          <w:marTop w:val="0"/>
          <w:marBottom w:val="0"/>
          <w:divBdr>
            <w:top w:val="none" w:sz="0" w:space="0" w:color="auto"/>
            <w:left w:val="none" w:sz="0" w:space="0" w:color="auto"/>
            <w:bottom w:val="none" w:sz="0" w:space="0" w:color="auto"/>
            <w:right w:val="none" w:sz="0" w:space="0" w:color="auto"/>
          </w:divBdr>
        </w:div>
        <w:div w:id="402064640">
          <w:marLeft w:val="0"/>
          <w:marRight w:val="0"/>
          <w:marTop w:val="0"/>
          <w:marBottom w:val="0"/>
          <w:divBdr>
            <w:top w:val="none" w:sz="0" w:space="0" w:color="auto"/>
            <w:left w:val="none" w:sz="0" w:space="0" w:color="auto"/>
            <w:bottom w:val="none" w:sz="0" w:space="0" w:color="auto"/>
            <w:right w:val="none" w:sz="0" w:space="0" w:color="auto"/>
          </w:divBdr>
        </w:div>
        <w:div w:id="413087246">
          <w:marLeft w:val="0"/>
          <w:marRight w:val="0"/>
          <w:marTop w:val="0"/>
          <w:marBottom w:val="0"/>
          <w:divBdr>
            <w:top w:val="none" w:sz="0" w:space="0" w:color="auto"/>
            <w:left w:val="none" w:sz="0" w:space="0" w:color="auto"/>
            <w:bottom w:val="none" w:sz="0" w:space="0" w:color="auto"/>
            <w:right w:val="none" w:sz="0" w:space="0" w:color="auto"/>
          </w:divBdr>
        </w:div>
        <w:div w:id="502863356">
          <w:marLeft w:val="0"/>
          <w:marRight w:val="0"/>
          <w:marTop w:val="0"/>
          <w:marBottom w:val="0"/>
          <w:divBdr>
            <w:top w:val="none" w:sz="0" w:space="0" w:color="auto"/>
            <w:left w:val="none" w:sz="0" w:space="0" w:color="auto"/>
            <w:bottom w:val="none" w:sz="0" w:space="0" w:color="auto"/>
            <w:right w:val="none" w:sz="0" w:space="0" w:color="auto"/>
          </w:divBdr>
        </w:div>
        <w:div w:id="554241238">
          <w:marLeft w:val="0"/>
          <w:marRight w:val="0"/>
          <w:marTop w:val="0"/>
          <w:marBottom w:val="0"/>
          <w:divBdr>
            <w:top w:val="none" w:sz="0" w:space="0" w:color="auto"/>
            <w:left w:val="none" w:sz="0" w:space="0" w:color="auto"/>
            <w:bottom w:val="none" w:sz="0" w:space="0" w:color="auto"/>
            <w:right w:val="none" w:sz="0" w:space="0" w:color="auto"/>
          </w:divBdr>
        </w:div>
        <w:div w:id="826282343">
          <w:marLeft w:val="0"/>
          <w:marRight w:val="0"/>
          <w:marTop w:val="0"/>
          <w:marBottom w:val="0"/>
          <w:divBdr>
            <w:top w:val="none" w:sz="0" w:space="0" w:color="auto"/>
            <w:left w:val="none" w:sz="0" w:space="0" w:color="auto"/>
            <w:bottom w:val="none" w:sz="0" w:space="0" w:color="auto"/>
            <w:right w:val="none" w:sz="0" w:space="0" w:color="auto"/>
          </w:divBdr>
        </w:div>
        <w:div w:id="850872492">
          <w:marLeft w:val="0"/>
          <w:marRight w:val="0"/>
          <w:marTop w:val="0"/>
          <w:marBottom w:val="0"/>
          <w:divBdr>
            <w:top w:val="none" w:sz="0" w:space="0" w:color="auto"/>
            <w:left w:val="none" w:sz="0" w:space="0" w:color="auto"/>
            <w:bottom w:val="none" w:sz="0" w:space="0" w:color="auto"/>
            <w:right w:val="none" w:sz="0" w:space="0" w:color="auto"/>
          </w:divBdr>
        </w:div>
        <w:div w:id="864713551">
          <w:marLeft w:val="0"/>
          <w:marRight w:val="0"/>
          <w:marTop w:val="0"/>
          <w:marBottom w:val="0"/>
          <w:divBdr>
            <w:top w:val="none" w:sz="0" w:space="0" w:color="auto"/>
            <w:left w:val="none" w:sz="0" w:space="0" w:color="auto"/>
            <w:bottom w:val="none" w:sz="0" w:space="0" w:color="auto"/>
            <w:right w:val="none" w:sz="0" w:space="0" w:color="auto"/>
          </w:divBdr>
        </w:div>
        <w:div w:id="894314269">
          <w:marLeft w:val="0"/>
          <w:marRight w:val="0"/>
          <w:marTop w:val="0"/>
          <w:marBottom w:val="0"/>
          <w:divBdr>
            <w:top w:val="none" w:sz="0" w:space="0" w:color="auto"/>
            <w:left w:val="none" w:sz="0" w:space="0" w:color="auto"/>
            <w:bottom w:val="none" w:sz="0" w:space="0" w:color="auto"/>
            <w:right w:val="none" w:sz="0" w:space="0" w:color="auto"/>
          </w:divBdr>
        </w:div>
        <w:div w:id="1036004870">
          <w:marLeft w:val="0"/>
          <w:marRight w:val="0"/>
          <w:marTop w:val="0"/>
          <w:marBottom w:val="0"/>
          <w:divBdr>
            <w:top w:val="none" w:sz="0" w:space="0" w:color="auto"/>
            <w:left w:val="none" w:sz="0" w:space="0" w:color="auto"/>
            <w:bottom w:val="none" w:sz="0" w:space="0" w:color="auto"/>
            <w:right w:val="none" w:sz="0" w:space="0" w:color="auto"/>
          </w:divBdr>
        </w:div>
        <w:div w:id="1050807262">
          <w:marLeft w:val="0"/>
          <w:marRight w:val="0"/>
          <w:marTop w:val="0"/>
          <w:marBottom w:val="0"/>
          <w:divBdr>
            <w:top w:val="none" w:sz="0" w:space="0" w:color="auto"/>
            <w:left w:val="none" w:sz="0" w:space="0" w:color="auto"/>
            <w:bottom w:val="none" w:sz="0" w:space="0" w:color="auto"/>
            <w:right w:val="none" w:sz="0" w:space="0" w:color="auto"/>
          </w:divBdr>
        </w:div>
        <w:div w:id="1051926509">
          <w:marLeft w:val="0"/>
          <w:marRight w:val="0"/>
          <w:marTop w:val="0"/>
          <w:marBottom w:val="0"/>
          <w:divBdr>
            <w:top w:val="none" w:sz="0" w:space="0" w:color="auto"/>
            <w:left w:val="none" w:sz="0" w:space="0" w:color="auto"/>
            <w:bottom w:val="none" w:sz="0" w:space="0" w:color="auto"/>
            <w:right w:val="none" w:sz="0" w:space="0" w:color="auto"/>
          </w:divBdr>
        </w:div>
        <w:div w:id="1053195262">
          <w:marLeft w:val="0"/>
          <w:marRight w:val="0"/>
          <w:marTop w:val="0"/>
          <w:marBottom w:val="0"/>
          <w:divBdr>
            <w:top w:val="none" w:sz="0" w:space="0" w:color="auto"/>
            <w:left w:val="none" w:sz="0" w:space="0" w:color="auto"/>
            <w:bottom w:val="none" w:sz="0" w:space="0" w:color="auto"/>
            <w:right w:val="none" w:sz="0" w:space="0" w:color="auto"/>
          </w:divBdr>
        </w:div>
        <w:div w:id="1104887485">
          <w:marLeft w:val="0"/>
          <w:marRight w:val="0"/>
          <w:marTop w:val="0"/>
          <w:marBottom w:val="0"/>
          <w:divBdr>
            <w:top w:val="none" w:sz="0" w:space="0" w:color="auto"/>
            <w:left w:val="none" w:sz="0" w:space="0" w:color="auto"/>
            <w:bottom w:val="none" w:sz="0" w:space="0" w:color="auto"/>
            <w:right w:val="none" w:sz="0" w:space="0" w:color="auto"/>
          </w:divBdr>
        </w:div>
        <w:div w:id="1137525791">
          <w:marLeft w:val="0"/>
          <w:marRight w:val="0"/>
          <w:marTop w:val="0"/>
          <w:marBottom w:val="0"/>
          <w:divBdr>
            <w:top w:val="none" w:sz="0" w:space="0" w:color="auto"/>
            <w:left w:val="none" w:sz="0" w:space="0" w:color="auto"/>
            <w:bottom w:val="none" w:sz="0" w:space="0" w:color="auto"/>
            <w:right w:val="none" w:sz="0" w:space="0" w:color="auto"/>
          </w:divBdr>
        </w:div>
        <w:div w:id="1199899555">
          <w:marLeft w:val="0"/>
          <w:marRight w:val="0"/>
          <w:marTop w:val="0"/>
          <w:marBottom w:val="0"/>
          <w:divBdr>
            <w:top w:val="none" w:sz="0" w:space="0" w:color="auto"/>
            <w:left w:val="none" w:sz="0" w:space="0" w:color="auto"/>
            <w:bottom w:val="none" w:sz="0" w:space="0" w:color="auto"/>
            <w:right w:val="none" w:sz="0" w:space="0" w:color="auto"/>
          </w:divBdr>
        </w:div>
        <w:div w:id="1227647880">
          <w:marLeft w:val="0"/>
          <w:marRight w:val="0"/>
          <w:marTop w:val="0"/>
          <w:marBottom w:val="0"/>
          <w:divBdr>
            <w:top w:val="none" w:sz="0" w:space="0" w:color="auto"/>
            <w:left w:val="none" w:sz="0" w:space="0" w:color="auto"/>
            <w:bottom w:val="none" w:sz="0" w:space="0" w:color="auto"/>
            <w:right w:val="none" w:sz="0" w:space="0" w:color="auto"/>
          </w:divBdr>
        </w:div>
        <w:div w:id="1275670727">
          <w:marLeft w:val="0"/>
          <w:marRight w:val="0"/>
          <w:marTop w:val="0"/>
          <w:marBottom w:val="0"/>
          <w:divBdr>
            <w:top w:val="none" w:sz="0" w:space="0" w:color="auto"/>
            <w:left w:val="none" w:sz="0" w:space="0" w:color="auto"/>
            <w:bottom w:val="none" w:sz="0" w:space="0" w:color="auto"/>
            <w:right w:val="none" w:sz="0" w:space="0" w:color="auto"/>
          </w:divBdr>
        </w:div>
        <w:div w:id="1354965227">
          <w:marLeft w:val="0"/>
          <w:marRight w:val="0"/>
          <w:marTop w:val="0"/>
          <w:marBottom w:val="0"/>
          <w:divBdr>
            <w:top w:val="none" w:sz="0" w:space="0" w:color="auto"/>
            <w:left w:val="none" w:sz="0" w:space="0" w:color="auto"/>
            <w:bottom w:val="none" w:sz="0" w:space="0" w:color="auto"/>
            <w:right w:val="none" w:sz="0" w:space="0" w:color="auto"/>
          </w:divBdr>
        </w:div>
        <w:div w:id="1457259692">
          <w:marLeft w:val="0"/>
          <w:marRight w:val="0"/>
          <w:marTop w:val="0"/>
          <w:marBottom w:val="0"/>
          <w:divBdr>
            <w:top w:val="none" w:sz="0" w:space="0" w:color="auto"/>
            <w:left w:val="none" w:sz="0" w:space="0" w:color="auto"/>
            <w:bottom w:val="none" w:sz="0" w:space="0" w:color="auto"/>
            <w:right w:val="none" w:sz="0" w:space="0" w:color="auto"/>
          </w:divBdr>
        </w:div>
        <w:div w:id="1457942069">
          <w:marLeft w:val="0"/>
          <w:marRight w:val="0"/>
          <w:marTop w:val="0"/>
          <w:marBottom w:val="0"/>
          <w:divBdr>
            <w:top w:val="none" w:sz="0" w:space="0" w:color="auto"/>
            <w:left w:val="none" w:sz="0" w:space="0" w:color="auto"/>
            <w:bottom w:val="none" w:sz="0" w:space="0" w:color="auto"/>
            <w:right w:val="none" w:sz="0" w:space="0" w:color="auto"/>
          </w:divBdr>
        </w:div>
        <w:div w:id="1462727363">
          <w:marLeft w:val="0"/>
          <w:marRight w:val="0"/>
          <w:marTop w:val="0"/>
          <w:marBottom w:val="0"/>
          <w:divBdr>
            <w:top w:val="none" w:sz="0" w:space="0" w:color="auto"/>
            <w:left w:val="none" w:sz="0" w:space="0" w:color="auto"/>
            <w:bottom w:val="none" w:sz="0" w:space="0" w:color="auto"/>
            <w:right w:val="none" w:sz="0" w:space="0" w:color="auto"/>
          </w:divBdr>
        </w:div>
        <w:div w:id="1481995034">
          <w:marLeft w:val="0"/>
          <w:marRight w:val="0"/>
          <w:marTop w:val="0"/>
          <w:marBottom w:val="0"/>
          <w:divBdr>
            <w:top w:val="none" w:sz="0" w:space="0" w:color="auto"/>
            <w:left w:val="none" w:sz="0" w:space="0" w:color="auto"/>
            <w:bottom w:val="none" w:sz="0" w:space="0" w:color="auto"/>
            <w:right w:val="none" w:sz="0" w:space="0" w:color="auto"/>
          </w:divBdr>
        </w:div>
        <w:div w:id="1511216497">
          <w:marLeft w:val="0"/>
          <w:marRight w:val="0"/>
          <w:marTop w:val="0"/>
          <w:marBottom w:val="0"/>
          <w:divBdr>
            <w:top w:val="none" w:sz="0" w:space="0" w:color="auto"/>
            <w:left w:val="none" w:sz="0" w:space="0" w:color="auto"/>
            <w:bottom w:val="none" w:sz="0" w:space="0" w:color="auto"/>
            <w:right w:val="none" w:sz="0" w:space="0" w:color="auto"/>
          </w:divBdr>
        </w:div>
        <w:div w:id="1611817571">
          <w:marLeft w:val="0"/>
          <w:marRight w:val="0"/>
          <w:marTop w:val="0"/>
          <w:marBottom w:val="0"/>
          <w:divBdr>
            <w:top w:val="none" w:sz="0" w:space="0" w:color="auto"/>
            <w:left w:val="none" w:sz="0" w:space="0" w:color="auto"/>
            <w:bottom w:val="none" w:sz="0" w:space="0" w:color="auto"/>
            <w:right w:val="none" w:sz="0" w:space="0" w:color="auto"/>
          </w:divBdr>
        </w:div>
        <w:div w:id="1614900836">
          <w:marLeft w:val="0"/>
          <w:marRight w:val="0"/>
          <w:marTop w:val="0"/>
          <w:marBottom w:val="0"/>
          <w:divBdr>
            <w:top w:val="none" w:sz="0" w:space="0" w:color="auto"/>
            <w:left w:val="none" w:sz="0" w:space="0" w:color="auto"/>
            <w:bottom w:val="none" w:sz="0" w:space="0" w:color="auto"/>
            <w:right w:val="none" w:sz="0" w:space="0" w:color="auto"/>
          </w:divBdr>
        </w:div>
        <w:div w:id="1665089344">
          <w:marLeft w:val="0"/>
          <w:marRight w:val="0"/>
          <w:marTop w:val="0"/>
          <w:marBottom w:val="0"/>
          <w:divBdr>
            <w:top w:val="none" w:sz="0" w:space="0" w:color="auto"/>
            <w:left w:val="none" w:sz="0" w:space="0" w:color="auto"/>
            <w:bottom w:val="none" w:sz="0" w:space="0" w:color="auto"/>
            <w:right w:val="none" w:sz="0" w:space="0" w:color="auto"/>
          </w:divBdr>
        </w:div>
        <w:div w:id="1705716690">
          <w:marLeft w:val="0"/>
          <w:marRight w:val="0"/>
          <w:marTop w:val="0"/>
          <w:marBottom w:val="0"/>
          <w:divBdr>
            <w:top w:val="none" w:sz="0" w:space="0" w:color="auto"/>
            <w:left w:val="none" w:sz="0" w:space="0" w:color="auto"/>
            <w:bottom w:val="none" w:sz="0" w:space="0" w:color="auto"/>
            <w:right w:val="none" w:sz="0" w:space="0" w:color="auto"/>
          </w:divBdr>
        </w:div>
        <w:div w:id="1711803938">
          <w:marLeft w:val="0"/>
          <w:marRight w:val="0"/>
          <w:marTop w:val="0"/>
          <w:marBottom w:val="0"/>
          <w:divBdr>
            <w:top w:val="none" w:sz="0" w:space="0" w:color="auto"/>
            <w:left w:val="none" w:sz="0" w:space="0" w:color="auto"/>
            <w:bottom w:val="none" w:sz="0" w:space="0" w:color="auto"/>
            <w:right w:val="none" w:sz="0" w:space="0" w:color="auto"/>
          </w:divBdr>
        </w:div>
        <w:div w:id="1722242460">
          <w:marLeft w:val="0"/>
          <w:marRight w:val="0"/>
          <w:marTop w:val="0"/>
          <w:marBottom w:val="0"/>
          <w:divBdr>
            <w:top w:val="none" w:sz="0" w:space="0" w:color="auto"/>
            <w:left w:val="none" w:sz="0" w:space="0" w:color="auto"/>
            <w:bottom w:val="none" w:sz="0" w:space="0" w:color="auto"/>
            <w:right w:val="none" w:sz="0" w:space="0" w:color="auto"/>
          </w:divBdr>
        </w:div>
        <w:div w:id="1758750811">
          <w:marLeft w:val="0"/>
          <w:marRight w:val="0"/>
          <w:marTop w:val="0"/>
          <w:marBottom w:val="0"/>
          <w:divBdr>
            <w:top w:val="none" w:sz="0" w:space="0" w:color="auto"/>
            <w:left w:val="none" w:sz="0" w:space="0" w:color="auto"/>
            <w:bottom w:val="none" w:sz="0" w:space="0" w:color="auto"/>
            <w:right w:val="none" w:sz="0" w:space="0" w:color="auto"/>
          </w:divBdr>
        </w:div>
        <w:div w:id="1786149816">
          <w:marLeft w:val="0"/>
          <w:marRight w:val="0"/>
          <w:marTop w:val="0"/>
          <w:marBottom w:val="0"/>
          <w:divBdr>
            <w:top w:val="none" w:sz="0" w:space="0" w:color="auto"/>
            <w:left w:val="none" w:sz="0" w:space="0" w:color="auto"/>
            <w:bottom w:val="none" w:sz="0" w:space="0" w:color="auto"/>
            <w:right w:val="none" w:sz="0" w:space="0" w:color="auto"/>
          </w:divBdr>
        </w:div>
        <w:div w:id="1787651520">
          <w:marLeft w:val="0"/>
          <w:marRight w:val="0"/>
          <w:marTop w:val="0"/>
          <w:marBottom w:val="0"/>
          <w:divBdr>
            <w:top w:val="none" w:sz="0" w:space="0" w:color="auto"/>
            <w:left w:val="none" w:sz="0" w:space="0" w:color="auto"/>
            <w:bottom w:val="none" w:sz="0" w:space="0" w:color="auto"/>
            <w:right w:val="none" w:sz="0" w:space="0" w:color="auto"/>
          </w:divBdr>
        </w:div>
        <w:div w:id="1812014409">
          <w:marLeft w:val="0"/>
          <w:marRight w:val="0"/>
          <w:marTop w:val="0"/>
          <w:marBottom w:val="0"/>
          <w:divBdr>
            <w:top w:val="none" w:sz="0" w:space="0" w:color="auto"/>
            <w:left w:val="none" w:sz="0" w:space="0" w:color="auto"/>
            <w:bottom w:val="none" w:sz="0" w:space="0" w:color="auto"/>
            <w:right w:val="none" w:sz="0" w:space="0" w:color="auto"/>
          </w:divBdr>
        </w:div>
        <w:div w:id="1853910852">
          <w:marLeft w:val="0"/>
          <w:marRight w:val="0"/>
          <w:marTop w:val="0"/>
          <w:marBottom w:val="0"/>
          <w:divBdr>
            <w:top w:val="none" w:sz="0" w:space="0" w:color="auto"/>
            <w:left w:val="none" w:sz="0" w:space="0" w:color="auto"/>
            <w:bottom w:val="none" w:sz="0" w:space="0" w:color="auto"/>
            <w:right w:val="none" w:sz="0" w:space="0" w:color="auto"/>
          </w:divBdr>
        </w:div>
        <w:div w:id="1865897788">
          <w:marLeft w:val="0"/>
          <w:marRight w:val="0"/>
          <w:marTop w:val="0"/>
          <w:marBottom w:val="0"/>
          <w:divBdr>
            <w:top w:val="none" w:sz="0" w:space="0" w:color="auto"/>
            <w:left w:val="none" w:sz="0" w:space="0" w:color="auto"/>
            <w:bottom w:val="none" w:sz="0" w:space="0" w:color="auto"/>
            <w:right w:val="none" w:sz="0" w:space="0" w:color="auto"/>
          </w:divBdr>
        </w:div>
        <w:div w:id="2071490673">
          <w:marLeft w:val="0"/>
          <w:marRight w:val="0"/>
          <w:marTop w:val="0"/>
          <w:marBottom w:val="0"/>
          <w:divBdr>
            <w:top w:val="none" w:sz="0" w:space="0" w:color="auto"/>
            <w:left w:val="none" w:sz="0" w:space="0" w:color="auto"/>
            <w:bottom w:val="none" w:sz="0" w:space="0" w:color="auto"/>
            <w:right w:val="none" w:sz="0" w:space="0" w:color="auto"/>
          </w:divBdr>
        </w:div>
        <w:div w:id="2098135198">
          <w:marLeft w:val="0"/>
          <w:marRight w:val="0"/>
          <w:marTop w:val="0"/>
          <w:marBottom w:val="0"/>
          <w:divBdr>
            <w:top w:val="none" w:sz="0" w:space="0" w:color="auto"/>
            <w:left w:val="none" w:sz="0" w:space="0" w:color="auto"/>
            <w:bottom w:val="none" w:sz="0" w:space="0" w:color="auto"/>
            <w:right w:val="none" w:sz="0" w:space="0" w:color="auto"/>
          </w:divBdr>
        </w:div>
        <w:div w:id="2116945715">
          <w:marLeft w:val="0"/>
          <w:marRight w:val="0"/>
          <w:marTop w:val="0"/>
          <w:marBottom w:val="0"/>
          <w:divBdr>
            <w:top w:val="none" w:sz="0" w:space="0" w:color="auto"/>
            <w:left w:val="none" w:sz="0" w:space="0" w:color="auto"/>
            <w:bottom w:val="none" w:sz="0" w:space="0" w:color="auto"/>
            <w:right w:val="none" w:sz="0" w:space="0" w:color="auto"/>
          </w:divBdr>
        </w:div>
        <w:div w:id="2122915839">
          <w:marLeft w:val="0"/>
          <w:marRight w:val="0"/>
          <w:marTop w:val="0"/>
          <w:marBottom w:val="0"/>
          <w:divBdr>
            <w:top w:val="none" w:sz="0" w:space="0" w:color="auto"/>
            <w:left w:val="none" w:sz="0" w:space="0" w:color="auto"/>
            <w:bottom w:val="none" w:sz="0" w:space="0" w:color="auto"/>
            <w:right w:val="none" w:sz="0" w:space="0" w:color="auto"/>
          </w:divBdr>
        </w:div>
        <w:div w:id="2126078314">
          <w:marLeft w:val="0"/>
          <w:marRight w:val="0"/>
          <w:marTop w:val="0"/>
          <w:marBottom w:val="0"/>
          <w:divBdr>
            <w:top w:val="none" w:sz="0" w:space="0" w:color="auto"/>
            <w:left w:val="none" w:sz="0" w:space="0" w:color="auto"/>
            <w:bottom w:val="none" w:sz="0" w:space="0" w:color="auto"/>
            <w:right w:val="none" w:sz="0" w:space="0" w:color="auto"/>
          </w:divBdr>
        </w:div>
      </w:divsChild>
    </w:div>
    <w:div w:id="843083399">
      <w:bodyDiv w:val="1"/>
      <w:marLeft w:val="0"/>
      <w:marRight w:val="0"/>
      <w:marTop w:val="0"/>
      <w:marBottom w:val="0"/>
      <w:divBdr>
        <w:top w:val="none" w:sz="0" w:space="0" w:color="auto"/>
        <w:left w:val="none" w:sz="0" w:space="0" w:color="auto"/>
        <w:bottom w:val="none" w:sz="0" w:space="0" w:color="auto"/>
        <w:right w:val="none" w:sz="0" w:space="0" w:color="auto"/>
      </w:divBdr>
      <w:divsChild>
        <w:div w:id="1764838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1608</Words>
  <Characters>9166</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OcU Zálesie</Company>
  <LinksUpToDate>false</LinksUpToDate>
  <CharactersWithSpaces>10753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Ing. Jozef Meško</dc:creator>
  <cp:lastModifiedBy>OU_4</cp:lastModifiedBy>
  <cp:revision>4</cp:revision>
  <cp:lastPrinted>2016-12-14T14:33:00Z</cp:lastPrinted>
  <dcterms:created xsi:type="dcterms:W3CDTF">2016-12-12T12:25:00Z</dcterms:created>
  <dcterms:modified xsi:type="dcterms:W3CDTF">2016-12-14T15:49:00Z</dcterms:modified>
</cp:coreProperties>
</file>